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17543690"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9F6D01">
        <w:rPr>
          <w:rFonts w:ascii="Arial" w:hAnsi="Arial" w:cs="Arial"/>
          <w:b/>
          <w:szCs w:val="28"/>
          <w:lang w:val="en-US"/>
        </w:rPr>
        <w:t>7</w:t>
      </w:r>
      <w:r w:rsidRPr="00D83109">
        <w:rPr>
          <w:rFonts w:ascii="Arial" w:hAnsi="Arial" w:cs="Arial"/>
          <w:b/>
          <w:szCs w:val="28"/>
          <w:lang w:val="en-US"/>
        </w:rPr>
        <w:tab/>
      </w:r>
      <w:r w:rsidR="006342FD" w:rsidRPr="006342FD">
        <w:rPr>
          <w:rFonts w:ascii="Arial" w:hAnsi="Arial" w:cs="Arial"/>
          <w:b/>
          <w:szCs w:val="28"/>
          <w:lang w:val="en-US"/>
        </w:rPr>
        <w:t>R4-2</w:t>
      </w:r>
      <w:r w:rsidR="006342FD">
        <w:rPr>
          <w:rFonts w:ascii="Arial" w:hAnsi="Arial" w:cs="Arial"/>
          <w:b/>
          <w:szCs w:val="28"/>
          <w:lang w:val="en-US"/>
        </w:rPr>
        <w:t>3</w:t>
      </w:r>
      <w:r w:rsidR="003904EA">
        <w:rPr>
          <w:rFonts w:ascii="Arial" w:hAnsi="Arial" w:cs="Arial"/>
          <w:b/>
          <w:szCs w:val="28"/>
          <w:lang w:val="en-US"/>
        </w:rPr>
        <w:t>0</w:t>
      </w:r>
      <w:r w:rsidR="0025237D">
        <w:rPr>
          <w:rFonts w:ascii="Arial" w:hAnsi="Arial" w:cs="Arial"/>
          <w:b/>
          <w:szCs w:val="28"/>
          <w:lang w:val="en-US"/>
        </w:rPr>
        <w:t>9644</w:t>
      </w:r>
    </w:p>
    <w:p w14:paraId="60407F1B" w14:textId="3A31189D" w:rsidR="00CC6F36" w:rsidRPr="001D2FBF" w:rsidRDefault="009F6D01" w:rsidP="00CC6F36">
      <w:pPr>
        <w:widowControl w:val="0"/>
        <w:tabs>
          <w:tab w:val="right" w:pos="9072"/>
        </w:tabs>
        <w:rPr>
          <w:rFonts w:ascii="Arial" w:hAnsi="Arial" w:cs="Arial"/>
          <w:b/>
          <w:szCs w:val="28"/>
          <w:lang w:val="en-US"/>
        </w:rPr>
      </w:pPr>
      <w:r w:rsidRPr="009F6D01">
        <w:rPr>
          <w:rFonts w:ascii="Arial" w:hAnsi="Arial" w:cs="Arial"/>
          <w:b/>
          <w:szCs w:val="28"/>
          <w:lang w:val="en-US"/>
        </w:rPr>
        <w:t>Incheon, Korea, May 22-26</w:t>
      </w:r>
      <w:r w:rsidR="004D0FF5">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6642AD">
        <w:rPr>
          <w:rFonts w:ascii="Arial" w:hAnsi="Arial" w:cs="Arial"/>
          <w:b/>
          <w:szCs w:val="28"/>
          <w:lang w:val="en-US"/>
        </w:rPr>
        <w:t>3</w:t>
      </w:r>
    </w:p>
    <w:p w14:paraId="25590F8B" w14:textId="689040C6"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9F6D01">
        <w:rPr>
          <w:rFonts w:ascii="Arial" w:hAnsi="Arial" w:cs="Arial"/>
          <w:bCs/>
          <w:sz w:val="22"/>
          <w:szCs w:val="22"/>
          <w:lang w:val="en-US"/>
        </w:rPr>
        <w:t>8</w:t>
      </w:r>
      <w:r w:rsidR="0052556A">
        <w:rPr>
          <w:rFonts w:ascii="Arial" w:hAnsi="Arial" w:cs="Arial"/>
          <w:bCs/>
          <w:sz w:val="22"/>
          <w:szCs w:val="22"/>
          <w:lang w:val="en-US"/>
        </w:rPr>
        <w:t>.</w:t>
      </w:r>
      <w:r w:rsidR="00D94601">
        <w:rPr>
          <w:rFonts w:ascii="Arial" w:hAnsi="Arial" w:cs="Arial"/>
          <w:bCs/>
          <w:sz w:val="22"/>
          <w:szCs w:val="22"/>
          <w:lang w:val="en-US"/>
        </w:rPr>
        <w:t>34.4</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6658B4EC"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9F6D01">
        <w:rPr>
          <w:rFonts w:ascii="Arial" w:hAnsi="Arial" w:cs="Arial"/>
          <w:sz w:val="22"/>
          <w:szCs w:val="22"/>
          <w:lang w:val="en-US"/>
        </w:rPr>
        <w:t>Further a</w:t>
      </w:r>
      <w:r w:rsidR="00D94601" w:rsidRPr="00D94601">
        <w:rPr>
          <w:rFonts w:ascii="Arial" w:hAnsi="Arial" w:cs="Arial"/>
          <w:sz w:val="22"/>
          <w:szCs w:val="22"/>
          <w:lang w:val="en-US"/>
        </w:rPr>
        <w:t>nalysis of RRM requirements for mobile IAB</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3245E1">
      <w:pPr>
        <w:pStyle w:val="Heading1"/>
        <w:spacing w:after="240"/>
        <w:ind w:left="431" w:hanging="431"/>
      </w:pPr>
      <w:bookmarkStart w:id="1" w:name="OLE_LINK13"/>
      <w:bookmarkStart w:id="2" w:name="OLE_LINK14"/>
      <w:r w:rsidRPr="008C3412">
        <w:t>Introduction</w:t>
      </w:r>
    </w:p>
    <w:p w14:paraId="4DCE3A58" w14:textId="51CA8342" w:rsidR="00830745" w:rsidRPr="005C2026" w:rsidRDefault="004B6DEF" w:rsidP="003245E1">
      <w:pPr>
        <w:rPr>
          <w:sz w:val="20"/>
          <w:szCs w:val="20"/>
          <w:lang w:val="en-US"/>
        </w:rPr>
      </w:pPr>
      <w:r w:rsidRPr="005C2026">
        <w:rPr>
          <w:sz w:val="20"/>
          <w:szCs w:val="20"/>
          <w:lang w:val="en-US"/>
        </w:rPr>
        <w:t>In the last RAN</w:t>
      </w:r>
      <w:r w:rsidR="00AE5BAE" w:rsidRPr="005C2026">
        <w:rPr>
          <w:sz w:val="20"/>
          <w:szCs w:val="20"/>
          <w:lang w:val="en-US"/>
        </w:rPr>
        <w:t xml:space="preserve">4 meeting </w:t>
      </w:r>
      <w:r w:rsidR="0084158B" w:rsidRPr="005C2026">
        <w:rPr>
          <w:sz w:val="20"/>
          <w:szCs w:val="20"/>
          <w:lang w:val="en-US"/>
        </w:rPr>
        <w:t xml:space="preserve">a WF on </w:t>
      </w:r>
      <w:r w:rsidR="00167096">
        <w:rPr>
          <w:sz w:val="20"/>
          <w:szCs w:val="20"/>
          <w:lang w:val="en-US"/>
        </w:rPr>
        <w:t xml:space="preserve">mobile IAB </w:t>
      </w:r>
      <w:r w:rsidR="0084158B" w:rsidRPr="005C2026">
        <w:rPr>
          <w:sz w:val="20"/>
          <w:szCs w:val="20"/>
          <w:lang w:val="en-US"/>
        </w:rPr>
        <w:t>RRM was approved</w:t>
      </w:r>
      <w:r w:rsidR="0016536F">
        <w:rPr>
          <w:sz w:val="20"/>
          <w:szCs w:val="20"/>
          <w:lang w:val="en-US"/>
        </w:rPr>
        <w:t xml:space="preserve"> containing </w:t>
      </w:r>
      <w:r w:rsidR="006206A3">
        <w:rPr>
          <w:sz w:val="20"/>
          <w:szCs w:val="20"/>
          <w:lang w:val="en-US"/>
        </w:rPr>
        <w:t xml:space="preserve">several </w:t>
      </w:r>
      <w:r w:rsidR="0016536F">
        <w:rPr>
          <w:sz w:val="20"/>
          <w:szCs w:val="20"/>
          <w:lang w:val="en-US"/>
        </w:rPr>
        <w:t>agreements [1</w:t>
      </w:r>
      <w:r w:rsidR="006206A3">
        <w:rPr>
          <w:sz w:val="20"/>
          <w:szCs w:val="20"/>
          <w:lang w:val="en-US"/>
        </w:rPr>
        <w:t xml:space="preserve">]. </w:t>
      </w:r>
      <w:r w:rsidR="00395C08">
        <w:rPr>
          <w:sz w:val="20"/>
          <w:szCs w:val="20"/>
          <w:lang w:val="en-US"/>
        </w:rPr>
        <w:t xml:space="preserve">There are still few open </w:t>
      </w:r>
      <w:r w:rsidR="00167096">
        <w:rPr>
          <w:sz w:val="20"/>
          <w:szCs w:val="20"/>
          <w:lang w:val="en-US"/>
        </w:rPr>
        <w:t xml:space="preserve">issues </w:t>
      </w:r>
      <w:r w:rsidR="00395C08">
        <w:rPr>
          <w:sz w:val="20"/>
          <w:szCs w:val="20"/>
          <w:lang w:val="en-US"/>
        </w:rPr>
        <w:t>which require further analysis and</w:t>
      </w:r>
      <w:r w:rsidR="00167096">
        <w:rPr>
          <w:sz w:val="20"/>
          <w:szCs w:val="20"/>
          <w:lang w:val="en-US"/>
        </w:rPr>
        <w:t xml:space="preserve"> discussion</w:t>
      </w:r>
      <w:r w:rsidR="00395C08">
        <w:rPr>
          <w:sz w:val="20"/>
          <w:szCs w:val="20"/>
          <w:lang w:val="en-US"/>
        </w:rPr>
        <w:t xml:space="preserve"> [1]</w:t>
      </w:r>
      <w:r w:rsidR="00167096" w:rsidRPr="005C2026">
        <w:rPr>
          <w:sz w:val="20"/>
          <w:szCs w:val="20"/>
          <w:lang w:val="en-US"/>
        </w:rPr>
        <w:t>.</w:t>
      </w:r>
    </w:p>
    <w:p w14:paraId="4BC9507D" w14:textId="7B296C46" w:rsidR="007639E1" w:rsidRPr="005C2026" w:rsidRDefault="003E4D3E" w:rsidP="007A04A1">
      <w:pPr>
        <w:spacing w:before="180"/>
        <w:rPr>
          <w:sz w:val="20"/>
          <w:szCs w:val="20"/>
          <w:lang w:val="en-US"/>
        </w:rPr>
      </w:pPr>
      <w:r w:rsidRPr="005C2026">
        <w:rPr>
          <w:sz w:val="20"/>
          <w:szCs w:val="20"/>
          <w:lang w:val="en-US"/>
        </w:rPr>
        <w:t>In this paper</w:t>
      </w:r>
      <w:r w:rsidR="00754F5B">
        <w:rPr>
          <w:sz w:val="20"/>
          <w:szCs w:val="20"/>
          <w:lang w:val="en-US"/>
        </w:rPr>
        <w:t>,</w:t>
      </w:r>
      <w:r w:rsidRPr="005C2026">
        <w:rPr>
          <w:sz w:val="20"/>
          <w:szCs w:val="20"/>
          <w:lang w:val="en-US"/>
        </w:rPr>
        <w:t xml:space="preserve"> </w:t>
      </w:r>
      <w:r w:rsidR="0065006A" w:rsidRPr="005C2026">
        <w:rPr>
          <w:sz w:val="20"/>
          <w:szCs w:val="20"/>
          <w:lang w:val="en-US"/>
        </w:rPr>
        <w:t xml:space="preserve">we analyze </w:t>
      </w:r>
      <w:r w:rsidR="0034791F" w:rsidRPr="005C2026">
        <w:rPr>
          <w:sz w:val="20"/>
          <w:szCs w:val="20"/>
          <w:lang w:val="en-US"/>
        </w:rPr>
        <w:t xml:space="preserve">the </w:t>
      </w:r>
      <w:r w:rsidR="00395C08">
        <w:rPr>
          <w:sz w:val="20"/>
          <w:szCs w:val="20"/>
          <w:lang w:val="en-US"/>
        </w:rPr>
        <w:t xml:space="preserve">remaining </w:t>
      </w:r>
      <w:r w:rsidR="00A62B7B" w:rsidRPr="005C2026">
        <w:rPr>
          <w:sz w:val="20"/>
          <w:szCs w:val="20"/>
          <w:lang w:val="en-US"/>
        </w:rPr>
        <w:t>RRM issues</w:t>
      </w:r>
      <w:r w:rsidR="00395C08">
        <w:rPr>
          <w:sz w:val="20"/>
          <w:szCs w:val="20"/>
          <w:lang w:val="en-US"/>
        </w:rPr>
        <w:t xml:space="preserve"> identified in the last meeting</w:t>
      </w:r>
      <w:r w:rsidR="00183017" w:rsidRPr="005C2026">
        <w:rPr>
          <w:sz w:val="20"/>
          <w:szCs w:val="20"/>
          <w:lang w:val="en-US"/>
        </w:rPr>
        <w:t xml:space="preserve">. </w:t>
      </w:r>
    </w:p>
    <w:p w14:paraId="39117379" w14:textId="5644AFFD" w:rsidR="002C565D" w:rsidRDefault="003E4D3E" w:rsidP="002C565D">
      <w:pPr>
        <w:pStyle w:val="Heading1"/>
        <w:spacing w:after="0"/>
        <w:ind w:left="431" w:hanging="431"/>
      </w:pPr>
      <w:r>
        <w:t>A</w:t>
      </w:r>
      <w:r w:rsidR="00826663">
        <w:t xml:space="preserve">nalysis </w:t>
      </w:r>
      <w:r w:rsidR="00826663" w:rsidRPr="003245E1">
        <w:t>of</w:t>
      </w:r>
      <w:r w:rsidR="00826663">
        <w:t xml:space="preserve"> RRM requirements</w:t>
      </w:r>
      <w:r w:rsidR="00167096">
        <w:t xml:space="preserve"> for Mobile IAB-MT</w:t>
      </w:r>
    </w:p>
    <w:p w14:paraId="461916F8" w14:textId="3604087E" w:rsidR="001F41F0" w:rsidRPr="00A253E5" w:rsidRDefault="001F41F0" w:rsidP="001F41F0">
      <w:pPr>
        <w:pStyle w:val="Heading2"/>
      </w:pPr>
      <w:r>
        <w:t>General aspects</w:t>
      </w:r>
    </w:p>
    <w:p w14:paraId="4B930DB2" w14:textId="4B534C1B" w:rsidR="001F41F0" w:rsidRDefault="001F41F0" w:rsidP="001F41F0">
      <w:pPr>
        <w:rPr>
          <w:rFonts w:eastAsia="SimSun"/>
          <w:sz w:val="20"/>
          <w:szCs w:val="20"/>
          <w:lang w:val="en-GB"/>
        </w:rPr>
      </w:pPr>
      <w:r>
        <w:rPr>
          <w:rFonts w:eastAsia="SimSun"/>
          <w:sz w:val="20"/>
          <w:szCs w:val="20"/>
          <w:lang w:val="en-GB"/>
        </w:rPr>
        <w:t xml:space="preserve">In the last RAN4 meeting, the following remaining issue related to the </w:t>
      </w:r>
      <w:r w:rsidR="004718DA">
        <w:rPr>
          <w:rFonts w:eastAsia="SimSun"/>
          <w:sz w:val="20"/>
          <w:szCs w:val="20"/>
          <w:lang w:val="en-GB"/>
        </w:rPr>
        <w:t>general principle/aspects of the</w:t>
      </w:r>
      <w:r>
        <w:rPr>
          <w:rFonts w:eastAsia="SimSun"/>
          <w:sz w:val="20"/>
          <w:szCs w:val="20"/>
          <w:lang w:val="en-GB"/>
        </w:rPr>
        <w:t xml:space="preserve"> requirement was identified for the </w:t>
      </w:r>
      <w:proofErr w:type="spellStart"/>
      <w:r>
        <w:rPr>
          <w:rFonts w:eastAsia="SimSun"/>
          <w:sz w:val="20"/>
          <w:szCs w:val="20"/>
          <w:lang w:val="en-GB"/>
        </w:rPr>
        <w:t>mIAB</w:t>
      </w:r>
      <w:proofErr w:type="spellEnd"/>
      <w:r w:rsidRPr="000B693F">
        <w:rPr>
          <w:rFonts w:eastAsia="SimSun"/>
          <w:sz w:val="20"/>
          <w:szCs w:val="20"/>
          <w:lang w:val="en-GB"/>
        </w:rPr>
        <w:t>-MT</w:t>
      </w:r>
      <w:r>
        <w:rPr>
          <w:rFonts w:eastAsia="SimSun"/>
          <w:sz w:val="20"/>
          <w:szCs w:val="20"/>
          <w:lang w:val="en-GB"/>
        </w:rPr>
        <w:t xml:space="preserve"> for further investigation [1]:</w:t>
      </w:r>
    </w:p>
    <w:p w14:paraId="63814B31" w14:textId="77777777" w:rsidR="001F41F0" w:rsidRDefault="001F41F0" w:rsidP="001F41F0">
      <w:pPr>
        <w:rPr>
          <w:lang w:val="en-GB" w:eastAsia="en-US"/>
        </w:rPr>
      </w:pPr>
    </w:p>
    <w:p w14:paraId="2A88A8BE" w14:textId="77777777" w:rsidR="004718DA" w:rsidRPr="004718DA" w:rsidRDefault="004718DA" w:rsidP="004718DA">
      <w:pPr>
        <w:numPr>
          <w:ilvl w:val="0"/>
          <w:numId w:val="16"/>
        </w:numPr>
        <w:pBdr>
          <w:top w:val="single" w:sz="4" w:space="1" w:color="auto"/>
        </w:pBdr>
        <w:spacing w:after="120"/>
        <w:ind w:left="360"/>
        <w:rPr>
          <w:rFonts w:eastAsia="SimSun"/>
          <w:i/>
          <w:iCs/>
          <w:sz w:val="20"/>
          <w:lang w:val="en-GB" w:eastAsia="zh-CN"/>
        </w:rPr>
      </w:pPr>
      <w:r w:rsidRPr="004718DA">
        <w:rPr>
          <w:rFonts w:eastAsia="SimSun"/>
          <w:i/>
          <w:iCs/>
          <w:sz w:val="20"/>
          <w:lang w:val="en-GB" w:eastAsia="zh-CN"/>
        </w:rPr>
        <w:t>RRM requirements to be based on the UE requirements</w:t>
      </w:r>
    </w:p>
    <w:p w14:paraId="57BE3F36" w14:textId="77777777" w:rsidR="004718DA" w:rsidRPr="004718DA" w:rsidRDefault="004718DA" w:rsidP="004718DA">
      <w:pPr>
        <w:numPr>
          <w:ilvl w:val="1"/>
          <w:numId w:val="16"/>
        </w:numPr>
        <w:pBdr>
          <w:bottom w:val="single" w:sz="4" w:space="1" w:color="auto"/>
        </w:pBdr>
        <w:spacing w:after="120"/>
        <w:ind w:left="1080"/>
        <w:rPr>
          <w:rFonts w:eastAsia="SimSun"/>
          <w:i/>
          <w:iCs/>
          <w:sz w:val="20"/>
          <w:lang w:val="en-GB" w:eastAsia="zh-CN"/>
        </w:rPr>
      </w:pPr>
      <w:r w:rsidRPr="004718DA">
        <w:rPr>
          <w:rFonts w:eastAsia="Yu Mincho" w:hint="eastAsia"/>
          <w:i/>
          <w:iCs/>
          <w:sz w:val="20"/>
          <w:lang w:val="en-GB" w:eastAsia="ja-JP"/>
        </w:rPr>
        <w:t>F</w:t>
      </w:r>
      <w:r w:rsidRPr="004718DA">
        <w:rPr>
          <w:rFonts w:eastAsia="Yu Mincho"/>
          <w:i/>
          <w:iCs/>
          <w:sz w:val="20"/>
          <w:lang w:val="en-GB" w:eastAsia="ja-JP"/>
        </w:rPr>
        <w:t>FS which requirements are to be re-used for mobile IAB since many UE requirements would not be applicable/</w:t>
      </w:r>
      <w:proofErr w:type="spellStart"/>
      <w:r w:rsidRPr="004718DA">
        <w:rPr>
          <w:rFonts w:eastAsia="Yu Mincho"/>
          <w:i/>
          <w:iCs/>
          <w:sz w:val="20"/>
          <w:lang w:val="en-GB" w:eastAsia="ja-JP"/>
        </w:rPr>
        <w:t>neeed</w:t>
      </w:r>
      <w:proofErr w:type="spellEnd"/>
      <w:r w:rsidRPr="004718DA">
        <w:rPr>
          <w:rFonts w:eastAsia="Yu Mincho"/>
          <w:i/>
          <w:iCs/>
          <w:sz w:val="20"/>
          <w:lang w:val="en-GB" w:eastAsia="ja-JP"/>
        </w:rPr>
        <w:t xml:space="preserve"> to mobile IABs </w:t>
      </w:r>
    </w:p>
    <w:p w14:paraId="272420D4" w14:textId="132CD725" w:rsidR="001F41F0" w:rsidRDefault="001F41F0" w:rsidP="001F41F0">
      <w:pPr>
        <w:spacing w:before="240"/>
        <w:rPr>
          <w:rFonts w:eastAsia="SimSun"/>
          <w:sz w:val="20"/>
          <w:szCs w:val="20"/>
          <w:lang w:val="en-GB"/>
        </w:rPr>
      </w:pPr>
      <w:r w:rsidRPr="006F03FF">
        <w:rPr>
          <w:rFonts w:eastAsia="SimSun"/>
          <w:sz w:val="20"/>
          <w:szCs w:val="20"/>
          <w:lang w:val="en-GB"/>
        </w:rPr>
        <w:t xml:space="preserve">The </w:t>
      </w:r>
      <w:r w:rsidR="004718DA">
        <w:rPr>
          <w:rFonts w:eastAsia="SimSun"/>
          <w:sz w:val="20"/>
          <w:szCs w:val="20"/>
          <w:lang w:val="en-GB"/>
        </w:rPr>
        <w:t xml:space="preserve">above agreement means that the necessary RRM requirements for the IAB-MT will be based on the </w:t>
      </w:r>
      <w:r w:rsidR="00E379C2">
        <w:rPr>
          <w:rFonts w:eastAsia="SimSun"/>
          <w:sz w:val="20"/>
          <w:szCs w:val="20"/>
          <w:lang w:val="en-GB"/>
        </w:rPr>
        <w:t xml:space="preserve">corresponding RRM requirements defined for the UE in TS 38.133. </w:t>
      </w:r>
    </w:p>
    <w:p w14:paraId="38AC55C4" w14:textId="0BF4917B" w:rsidR="00E379C2" w:rsidRDefault="00E42F3C" w:rsidP="001F41F0">
      <w:pPr>
        <w:spacing w:before="240"/>
        <w:rPr>
          <w:rFonts w:eastAsia="SimSun"/>
          <w:sz w:val="20"/>
          <w:szCs w:val="20"/>
          <w:lang w:val="en-GB"/>
        </w:rPr>
      </w:pPr>
      <w:r w:rsidRPr="00C67393">
        <w:rPr>
          <w:sz w:val="20"/>
          <w:szCs w:val="20"/>
          <w:lang w:val="en-US"/>
        </w:rPr>
        <w:t>Several scenarios</w:t>
      </w:r>
      <w:r w:rsidR="007418C1" w:rsidRPr="00C67393">
        <w:rPr>
          <w:sz w:val="20"/>
          <w:szCs w:val="20"/>
          <w:lang w:val="en-US"/>
        </w:rPr>
        <w:t>/features</w:t>
      </w:r>
      <w:r w:rsidRPr="00C67393">
        <w:rPr>
          <w:sz w:val="20"/>
          <w:szCs w:val="20"/>
          <w:lang w:val="en-US"/>
        </w:rPr>
        <w:t xml:space="preserve"> (e.g. </w:t>
      </w:r>
      <w:r w:rsidR="007418C1" w:rsidRPr="00C67393">
        <w:rPr>
          <w:sz w:val="20"/>
          <w:szCs w:val="20"/>
          <w:lang w:val="en-US"/>
        </w:rPr>
        <w:t xml:space="preserve">NR-U, RedCap, positioning etc) </w:t>
      </w:r>
      <w:r w:rsidRPr="00C67393">
        <w:rPr>
          <w:sz w:val="20"/>
          <w:szCs w:val="20"/>
          <w:lang w:val="en-US"/>
        </w:rPr>
        <w:t>for which RRM requirements are defined in TS 38.133 are not applicable for the IAB</w:t>
      </w:r>
      <w:r>
        <w:rPr>
          <w:rFonts w:eastAsia="SimSun"/>
          <w:sz w:val="20"/>
          <w:szCs w:val="20"/>
          <w:lang w:val="en-GB"/>
        </w:rPr>
        <w:t>. Therefore, a</w:t>
      </w:r>
      <w:r w:rsidR="00E379C2">
        <w:rPr>
          <w:rFonts w:eastAsia="SimSun"/>
          <w:sz w:val="20"/>
          <w:szCs w:val="20"/>
          <w:lang w:val="en-GB"/>
        </w:rPr>
        <w:t xml:space="preserve">s a general principle, only the RRM requirements which were </w:t>
      </w:r>
      <w:r w:rsidR="004A5544">
        <w:rPr>
          <w:rFonts w:eastAsia="SimSun"/>
          <w:sz w:val="20"/>
          <w:szCs w:val="20"/>
          <w:lang w:val="en-GB"/>
        </w:rPr>
        <w:t xml:space="preserve">explicitly agreed in the previous meetings </w:t>
      </w:r>
      <w:r w:rsidR="00E379C2">
        <w:rPr>
          <w:rFonts w:eastAsia="SimSun"/>
          <w:sz w:val="20"/>
          <w:szCs w:val="20"/>
          <w:lang w:val="en-GB"/>
        </w:rPr>
        <w:t xml:space="preserve">or being agreed for the </w:t>
      </w:r>
      <w:proofErr w:type="spellStart"/>
      <w:r w:rsidR="00B226F8">
        <w:rPr>
          <w:rFonts w:eastAsia="SimSun"/>
          <w:sz w:val="20"/>
          <w:szCs w:val="20"/>
          <w:lang w:val="en-GB"/>
        </w:rPr>
        <w:t>m</w:t>
      </w:r>
      <w:r w:rsidR="00E379C2">
        <w:rPr>
          <w:rFonts w:eastAsia="SimSun"/>
          <w:sz w:val="20"/>
          <w:szCs w:val="20"/>
          <w:lang w:val="en-GB"/>
        </w:rPr>
        <w:t>IAB</w:t>
      </w:r>
      <w:proofErr w:type="spellEnd"/>
      <w:r w:rsidR="00E379C2">
        <w:rPr>
          <w:rFonts w:eastAsia="SimSun"/>
          <w:sz w:val="20"/>
          <w:szCs w:val="20"/>
          <w:lang w:val="en-GB"/>
        </w:rPr>
        <w:t xml:space="preserve">-MT should be defined for the </w:t>
      </w:r>
      <w:proofErr w:type="spellStart"/>
      <w:r w:rsidR="00B226F8">
        <w:rPr>
          <w:rFonts w:eastAsia="SimSun"/>
          <w:sz w:val="20"/>
          <w:szCs w:val="20"/>
          <w:lang w:val="en-GB"/>
        </w:rPr>
        <w:t>m</w:t>
      </w:r>
      <w:r w:rsidR="00E379C2">
        <w:rPr>
          <w:rFonts w:eastAsia="SimSun"/>
          <w:sz w:val="20"/>
          <w:szCs w:val="20"/>
          <w:lang w:val="en-GB"/>
        </w:rPr>
        <w:t>IAB</w:t>
      </w:r>
      <w:proofErr w:type="spellEnd"/>
      <w:r w:rsidR="00E379C2">
        <w:rPr>
          <w:rFonts w:eastAsia="SimSun"/>
          <w:sz w:val="20"/>
          <w:szCs w:val="20"/>
          <w:lang w:val="en-GB"/>
        </w:rPr>
        <w:t xml:space="preserve">-MT. </w:t>
      </w:r>
      <w:r w:rsidR="00140518">
        <w:rPr>
          <w:rFonts w:eastAsia="SimSun"/>
          <w:sz w:val="20"/>
          <w:szCs w:val="20"/>
          <w:lang w:val="en-GB"/>
        </w:rPr>
        <w:t xml:space="preserve">Any other </w:t>
      </w:r>
      <w:r w:rsidR="00900EF0">
        <w:rPr>
          <w:rFonts w:eastAsia="SimSun"/>
          <w:sz w:val="20"/>
          <w:szCs w:val="20"/>
          <w:lang w:val="en-GB"/>
        </w:rPr>
        <w:t xml:space="preserve">RRM requirement in TS 38.133 should not be defined for the </w:t>
      </w:r>
      <w:proofErr w:type="spellStart"/>
      <w:r w:rsidR="00B226F8">
        <w:rPr>
          <w:rFonts w:eastAsia="SimSun"/>
          <w:sz w:val="20"/>
          <w:szCs w:val="20"/>
          <w:lang w:val="en-GB"/>
        </w:rPr>
        <w:t>m</w:t>
      </w:r>
      <w:r w:rsidR="00900EF0">
        <w:rPr>
          <w:rFonts w:eastAsia="SimSun"/>
          <w:sz w:val="20"/>
          <w:szCs w:val="20"/>
          <w:lang w:val="en-GB"/>
        </w:rPr>
        <w:t>IAB</w:t>
      </w:r>
      <w:proofErr w:type="spellEnd"/>
      <w:r w:rsidR="00900EF0">
        <w:rPr>
          <w:rFonts w:eastAsia="SimSun"/>
          <w:sz w:val="20"/>
          <w:szCs w:val="20"/>
          <w:lang w:val="en-GB"/>
        </w:rPr>
        <w:t>-MT.</w:t>
      </w:r>
    </w:p>
    <w:p w14:paraId="00CA06A1" w14:textId="4A1FA862" w:rsidR="002C565D" w:rsidRPr="00A253E5" w:rsidRDefault="00A253E5" w:rsidP="002C565D">
      <w:pPr>
        <w:pStyle w:val="Heading2"/>
      </w:pPr>
      <w:r w:rsidRPr="00A253E5">
        <w:t>RRC Connection Mobility Control</w:t>
      </w:r>
    </w:p>
    <w:p w14:paraId="6342A6F9" w14:textId="34E7071D" w:rsidR="00A253E5" w:rsidRDefault="00A253E5" w:rsidP="00A253E5">
      <w:pPr>
        <w:rPr>
          <w:rFonts w:eastAsia="SimSun"/>
          <w:sz w:val="20"/>
          <w:szCs w:val="20"/>
          <w:lang w:val="en-GB"/>
        </w:rPr>
      </w:pPr>
      <w:r>
        <w:rPr>
          <w:rFonts w:eastAsia="SimSun"/>
          <w:sz w:val="20"/>
          <w:szCs w:val="20"/>
          <w:lang w:val="en-GB"/>
        </w:rPr>
        <w:t xml:space="preserve">In the last RAN4 meeting, the following </w:t>
      </w:r>
      <w:r w:rsidR="003A4CC2">
        <w:rPr>
          <w:rFonts w:eastAsia="SimSun"/>
          <w:sz w:val="20"/>
          <w:szCs w:val="20"/>
          <w:lang w:val="en-GB"/>
        </w:rPr>
        <w:t xml:space="preserve">remaining </w:t>
      </w:r>
      <w:r>
        <w:rPr>
          <w:rFonts w:eastAsia="SimSun"/>
          <w:sz w:val="20"/>
          <w:szCs w:val="20"/>
          <w:lang w:val="en-GB"/>
        </w:rPr>
        <w:t xml:space="preserve">issue related to the </w:t>
      </w:r>
      <w:r w:rsidR="003A4CC2" w:rsidRPr="003A4CC2">
        <w:rPr>
          <w:rFonts w:eastAsia="SimSun"/>
          <w:sz w:val="20"/>
          <w:szCs w:val="20"/>
          <w:lang w:val="en-GB"/>
        </w:rPr>
        <w:t xml:space="preserve">RRC </w:t>
      </w:r>
      <w:r w:rsidR="003A4CC2">
        <w:rPr>
          <w:rFonts w:eastAsia="SimSun"/>
          <w:sz w:val="20"/>
          <w:szCs w:val="20"/>
          <w:lang w:val="en-GB"/>
        </w:rPr>
        <w:t>c</w:t>
      </w:r>
      <w:r w:rsidR="003A4CC2" w:rsidRPr="003A4CC2">
        <w:rPr>
          <w:rFonts w:eastAsia="SimSun"/>
          <w:sz w:val="20"/>
          <w:szCs w:val="20"/>
          <w:lang w:val="en-GB"/>
        </w:rPr>
        <w:t xml:space="preserve">onnection </w:t>
      </w:r>
      <w:r w:rsidR="003A4CC2">
        <w:rPr>
          <w:rFonts w:eastAsia="SimSun"/>
          <w:sz w:val="20"/>
          <w:szCs w:val="20"/>
          <w:lang w:val="en-GB"/>
        </w:rPr>
        <w:t>m</w:t>
      </w:r>
      <w:r w:rsidR="003A4CC2" w:rsidRPr="003A4CC2">
        <w:rPr>
          <w:rFonts w:eastAsia="SimSun"/>
          <w:sz w:val="20"/>
          <w:szCs w:val="20"/>
          <w:lang w:val="en-GB"/>
        </w:rPr>
        <w:t xml:space="preserve">obility </w:t>
      </w:r>
      <w:r w:rsidR="003A4CC2">
        <w:rPr>
          <w:rFonts w:eastAsia="SimSun"/>
          <w:sz w:val="20"/>
          <w:szCs w:val="20"/>
          <w:lang w:val="en-GB"/>
        </w:rPr>
        <w:t>c</w:t>
      </w:r>
      <w:r w:rsidR="003A4CC2" w:rsidRPr="003A4CC2">
        <w:rPr>
          <w:rFonts w:eastAsia="SimSun"/>
          <w:sz w:val="20"/>
          <w:szCs w:val="20"/>
          <w:lang w:val="en-GB"/>
        </w:rPr>
        <w:t>ontrol</w:t>
      </w:r>
      <w:r w:rsidR="003A4CC2">
        <w:rPr>
          <w:rFonts w:eastAsia="SimSun"/>
          <w:sz w:val="20"/>
          <w:szCs w:val="20"/>
          <w:lang w:val="en-GB"/>
        </w:rPr>
        <w:t xml:space="preserve"> </w:t>
      </w:r>
      <w:r>
        <w:rPr>
          <w:rFonts w:eastAsia="SimSun"/>
          <w:sz w:val="20"/>
          <w:szCs w:val="20"/>
          <w:lang w:val="en-GB"/>
        </w:rPr>
        <w:t xml:space="preserve">requirement was identified for the </w:t>
      </w:r>
      <w:proofErr w:type="spellStart"/>
      <w:r>
        <w:rPr>
          <w:rFonts w:eastAsia="SimSun"/>
          <w:sz w:val="20"/>
          <w:szCs w:val="20"/>
          <w:lang w:val="en-GB"/>
        </w:rPr>
        <w:t>mIAB</w:t>
      </w:r>
      <w:proofErr w:type="spellEnd"/>
      <w:r w:rsidRPr="000B693F">
        <w:rPr>
          <w:rFonts w:eastAsia="SimSun"/>
          <w:sz w:val="20"/>
          <w:szCs w:val="20"/>
          <w:lang w:val="en-GB"/>
        </w:rPr>
        <w:t>-MT</w:t>
      </w:r>
      <w:r>
        <w:rPr>
          <w:rFonts w:eastAsia="SimSun"/>
          <w:sz w:val="20"/>
          <w:szCs w:val="20"/>
          <w:lang w:val="en-GB"/>
        </w:rPr>
        <w:t xml:space="preserve"> for further investigation [1]:</w:t>
      </w:r>
    </w:p>
    <w:p w14:paraId="1B05D757" w14:textId="77777777" w:rsidR="00D933C0" w:rsidRDefault="00D933C0" w:rsidP="002C565D">
      <w:pPr>
        <w:rPr>
          <w:lang w:val="en-GB" w:eastAsia="en-US"/>
        </w:rPr>
      </w:pPr>
    </w:p>
    <w:p w14:paraId="0E25E8BC" w14:textId="77777777" w:rsidR="00D933C0" w:rsidRPr="00D933C0" w:rsidRDefault="00D933C0" w:rsidP="00A253E5">
      <w:pPr>
        <w:numPr>
          <w:ilvl w:val="0"/>
          <w:numId w:val="16"/>
        </w:numPr>
        <w:pBdr>
          <w:top w:val="single" w:sz="4" w:space="1" w:color="auto"/>
        </w:pBdr>
        <w:spacing w:after="120"/>
        <w:ind w:left="360"/>
        <w:rPr>
          <w:rFonts w:eastAsia="SimSun"/>
          <w:i/>
          <w:iCs/>
          <w:sz w:val="20"/>
          <w:lang w:val="en-GB" w:eastAsia="zh-CN"/>
        </w:rPr>
      </w:pPr>
      <w:r w:rsidRPr="00D933C0">
        <w:rPr>
          <w:rFonts w:eastAsia="SimSun"/>
          <w:i/>
          <w:iCs/>
          <w:sz w:val="20"/>
          <w:lang w:val="en-GB" w:eastAsia="zh-CN"/>
        </w:rPr>
        <w:t xml:space="preserve">Introduce requirements for RACH </w:t>
      </w:r>
    </w:p>
    <w:p w14:paraId="5F5E1E7B" w14:textId="77777777" w:rsidR="00D933C0" w:rsidRPr="00D933C0" w:rsidRDefault="00D933C0" w:rsidP="00546C50">
      <w:pPr>
        <w:numPr>
          <w:ilvl w:val="0"/>
          <w:numId w:val="16"/>
        </w:numPr>
        <w:pBdr>
          <w:bottom w:val="single" w:sz="4" w:space="1" w:color="auto"/>
        </w:pBdr>
        <w:ind w:left="357" w:hanging="357"/>
        <w:rPr>
          <w:rFonts w:eastAsia="SimSun"/>
          <w:i/>
          <w:iCs/>
          <w:sz w:val="20"/>
          <w:lang w:val="en-GB" w:eastAsia="zh-CN"/>
        </w:rPr>
      </w:pPr>
      <w:r w:rsidRPr="00D933C0">
        <w:rPr>
          <w:rFonts w:eastAsia="SimSun"/>
          <w:i/>
          <w:iCs/>
          <w:sz w:val="20"/>
          <w:lang w:val="en-GB" w:eastAsia="zh-CN"/>
        </w:rPr>
        <w:t>FFS if requirements for connection release with redirection are needed</w:t>
      </w:r>
    </w:p>
    <w:p w14:paraId="757A715D" w14:textId="77777777" w:rsidR="00104D92" w:rsidRDefault="00717CF1" w:rsidP="00104D92">
      <w:pPr>
        <w:spacing w:before="240"/>
        <w:rPr>
          <w:rFonts w:eastAsia="SimSun"/>
          <w:sz w:val="20"/>
          <w:szCs w:val="20"/>
          <w:lang w:val="en-GB"/>
        </w:rPr>
      </w:pPr>
      <w:r w:rsidRPr="006F03FF">
        <w:rPr>
          <w:rFonts w:eastAsia="SimSun"/>
          <w:sz w:val="20"/>
          <w:szCs w:val="20"/>
          <w:lang w:val="en-GB"/>
        </w:rPr>
        <w:t xml:space="preserve">The main open issue is whether to specify the </w:t>
      </w:r>
      <w:r w:rsidR="003A4CC2" w:rsidRPr="006F03FF">
        <w:rPr>
          <w:rFonts w:eastAsia="SimSun"/>
          <w:sz w:val="20"/>
          <w:szCs w:val="20"/>
          <w:lang w:val="en-GB"/>
        </w:rPr>
        <w:t xml:space="preserve">RRC connection release with redirection requirements </w:t>
      </w:r>
      <w:r w:rsidR="00E05B5F" w:rsidRPr="006F03FF">
        <w:rPr>
          <w:rFonts w:eastAsia="SimSun"/>
          <w:sz w:val="20"/>
          <w:szCs w:val="20"/>
          <w:lang w:val="en-GB"/>
        </w:rPr>
        <w:t>defined in clause 6.</w:t>
      </w:r>
      <w:r w:rsidR="00FA2C77" w:rsidRPr="006F03FF">
        <w:rPr>
          <w:rFonts w:eastAsia="SimSun"/>
          <w:sz w:val="20"/>
          <w:szCs w:val="20"/>
          <w:lang w:val="en-GB"/>
        </w:rPr>
        <w:t>2.</w:t>
      </w:r>
      <w:r w:rsidR="006F2A24" w:rsidRPr="006F03FF">
        <w:rPr>
          <w:rFonts w:eastAsia="SimSun"/>
          <w:sz w:val="20"/>
          <w:szCs w:val="20"/>
          <w:lang w:val="en-GB"/>
        </w:rPr>
        <w:t>3</w:t>
      </w:r>
      <w:r w:rsidR="00E05B5F" w:rsidRPr="006F03FF">
        <w:rPr>
          <w:rFonts w:eastAsia="SimSun"/>
          <w:sz w:val="20"/>
          <w:szCs w:val="20"/>
          <w:lang w:val="en-GB"/>
        </w:rPr>
        <w:t xml:space="preserve"> of TS 38.133 </w:t>
      </w:r>
      <w:r w:rsidR="006F2A24" w:rsidRPr="006F03FF">
        <w:rPr>
          <w:rFonts w:eastAsia="SimSun"/>
          <w:sz w:val="20"/>
          <w:szCs w:val="20"/>
          <w:lang w:val="en-GB"/>
        </w:rPr>
        <w:t xml:space="preserve">(for the UE) </w:t>
      </w:r>
      <w:r w:rsidR="00E05B5F" w:rsidRPr="006F03FF">
        <w:rPr>
          <w:rFonts w:eastAsia="SimSun"/>
          <w:sz w:val="20"/>
          <w:szCs w:val="20"/>
          <w:lang w:val="en-GB"/>
        </w:rPr>
        <w:t xml:space="preserve">also </w:t>
      </w:r>
      <w:r w:rsidR="003A4CC2" w:rsidRPr="006F03FF">
        <w:rPr>
          <w:rFonts w:eastAsia="SimSun"/>
          <w:sz w:val="20"/>
          <w:szCs w:val="20"/>
          <w:lang w:val="en-GB"/>
        </w:rPr>
        <w:t xml:space="preserve">for the </w:t>
      </w:r>
      <w:proofErr w:type="spellStart"/>
      <w:r w:rsidR="003A4CC2" w:rsidRPr="006F03FF">
        <w:rPr>
          <w:rFonts w:eastAsia="SimSun"/>
          <w:sz w:val="20"/>
          <w:szCs w:val="20"/>
          <w:lang w:val="en-GB"/>
        </w:rPr>
        <w:t>mIAB</w:t>
      </w:r>
      <w:proofErr w:type="spellEnd"/>
      <w:r w:rsidR="003A4CC2" w:rsidRPr="006F03FF">
        <w:rPr>
          <w:rFonts w:eastAsia="SimSun"/>
          <w:sz w:val="20"/>
          <w:szCs w:val="20"/>
          <w:lang w:val="en-GB"/>
        </w:rPr>
        <w:t xml:space="preserve">-MT. </w:t>
      </w:r>
    </w:p>
    <w:p w14:paraId="416E1EC8" w14:textId="66E8365D" w:rsidR="006F03FF" w:rsidRPr="00104D92" w:rsidRDefault="006F03FF" w:rsidP="00104D92">
      <w:pPr>
        <w:spacing w:before="240"/>
        <w:rPr>
          <w:rFonts w:eastAsia="SimSun"/>
          <w:sz w:val="20"/>
          <w:szCs w:val="20"/>
          <w:lang w:val="en-GB"/>
        </w:rPr>
      </w:pPr>
      <w:r w:rsidRPr="006F03FF">
        <w:rPr>
          <w:sz w:val="20"/>
          <w:szCs w:val="20"/>
          <w:lang w:val="en-GB" w:eastAsia="en-US"/>
        </w:rPr>
        <w:t xml:space="preserve">The RRC connection release with redirection is performed on the target NR cell on the indicated carrier frequency, which is non-serving carrier frequency. This procedure is </w:t>
      </w:r>
      <w:proofErr w:type="spellStart"/>
      <w:r w:rsidRPr="006F03FF">
        <w:rPr>
          <w:sz w:val="20"/>
          <w:szCs w:val="20"/>
          <w:lang w:val="en-GB" w:eastAsia="en-US"/>
        </w:rPr>
        <w:t>analoguous</w:t>
      </w:r>
      <w:proofErr w:type="spellEnd"/>
      <w:r w:rsidRPr="006F03FF">
        <w:rPr>
          <w:sz w:val="20"/>
          <w:szCs w:val="20"/>
          <w:lang w:val="en-GB" w:eastAsia="en-US"/>
        </w:rPr>
        <w:t xml:space="preserve"> to an inter-frequency handover. </w:t>
      </w:r>
      <w:r>
        <w:rPr>
          <w:sz w:val="20"/>
          <w:szCs w:val="20"/>
          <w:lang w:val="en-GB" w:eastAsia="en-US"/>
        </w:rPr>
        <w:t xml:space="preserve">It was agreed to define only intra-frequency handover requirements. We therefore </w:t>
      </w:r>
      <w:r w:rsidR="00104D92">
        <w:rPr>
          <w:sz w:val="20"/>
          <w:szCs w:val="20"/>
          <w:lang w:val="en-GB" w:eastAsia="en-US"/>
        </w:rPr>
        <w:t xml:space="preserve">suggest not to define the </w:t>
      </w:r>
      <w:r w:rsidR="00104D92" w:rsidRPr="006F03FF">
        <w:rPr>
          <w:rFonts w:eastAsia="SimSun"/>
          <w:sz w:val="20"/>
          <w:szCs w:val="20"/>
          <w:lang w:val="en-GB"/>
        </w:rPr>
        <w:t xml:space="preserve">RRC connection release with redirection requirements for the </w:t>
      </w:r>
      <w:proofErr w:type="spellStart"/>
      <w:r w:rsidR="00104D92" w:rsidRPr="006F03FF">
        <w:rPr>
          <w:rFonts w:eastAsia="SimSun"/>
          <w:sz w:val="20"/>
          <w:szCs w:val="20"/>
          <w:lang w:val="en-GB"/>
        </w:rPr>
        <w:t>mIAB</w:t>
      </w:r>
      <w:proofErr w:type="spellEnd"/>
      <w:r w:rsidR="00104D92" w:rsidRPr="006F03FF">
        <w:rPr>
          <w:rFonts w:eastAsia="SimSun"/>
          <w:sz w:val="20"/>
          <w:szCs w:val="20"/>
          <w:lang w:val="en-GB"/>
        </w:rPr>
        <w:t>-MT</w:t>
      </w:r>
    </w:p>
    <w:p w14:paraId="2A4A348F" w14:textId="690A1260" w:rsidR="00C2301F" w:rsidRPr="00662719" w:rsidRDefault="0080395F" w:rsidP="00104D92">
      <w:pPr>
        <w:pStyle w:val="Heading2"/>
        <w:spacing w:before="240"/>
        <w:ind w:left="578" w:hanging="578"/>
      </w:pPr>
      <w:r>
        <w:t>R</w:t>
      </w:r>
      <w:r w:rsidR="001A14E9">
        <w:t>adio link moni</w:t>
      </w:r>
      <w:r w:rsidR="004C47B5">
        <w:t>toring</w:t>
      </w:r>
    </w:p>
    <w:p w14:paraId="23B636C9" w14:textId="4D00A265" w:rsidR="00651D41" w:rsidRDefault="00DE41D6" w:rsidP="006045A1">
      <w:pPr>
        <w:rPr>
          <w:rFonts w:eastAsia="SimSun"/>
          <w:sz w:val="20"/>
          <w:szCs w:val="20"/>
          <w:lang w:val="en-GB"/>
        </w:rPr>
      </w:pPr>
      <w:r>
        <w:rPr>
          <w:rFonts w:eastAsia="SimSun"/>
          <w:sz w:val="20"/>
          <w:szCs w:val="20"/>
          <w:lang w:val="en-GB"/>
        </w:rPr>
        <w:t>In the last RAN4 meeting</w:t>
      </w:r>
      <w:r w:rsidR="00044406">
        <w:rPr>
          <w:rFonts w:eastAsia="SimSun"/>
          <w:sz w:val="20"/>
          <w:szCs w:val="20"/>
          <w:lang w:val="en-GB"/>
        </w:rPr>
        <w:t>,</w:t>
      </w:r>
      <w:r>
        <w:rPr>
          <w:rFonts w:eastAsia="SimSun"/>
          <w:sz w:val="20"/>
          <w:szCs w:val="20"/>
          <w:lang w:val="en-GB"/>
        </w:rPr>
        <w:t xml:space="preserve"> the </w:t>
      </w:r>
      <w:r w:rsidR="00A12869">
        <w:rPr>
          <w:rFonts w:eastAsia="SimSun"/>
          <w:sz w:val="20"/>
          <w:szCs w:val="20"/>
          <w:lang w:val="en-GB"/>
        </w:rPr>
        <w:t xml:space="preserve">following </w:t>
      </w:r>
      <w:r w:rsidR="00327DE8">
        <w:rPr>
          <w:rFonts w:eastAsia="SimSun"/>
          <w:sz w:val="20"/>
          <w:szCs w:val="20"/>
          <w:lang w:val="en-GB"/>
        </w:rPr>
        <w:t xml:space="preserve">issue related to the </w:t>
      </w:r>
      <w:r w:rsidR="00DF161B">
        <w:rPr>
          <w:rFonts w:eastAsia="SimSun"/>
          <w:sz w:val="20"/>
          <w:szCs w:val="20"/>
          <w:lang w:val="en-GB"/>
        </w:rPr>
        <w:t>r</w:t>
      </w:r>
      <w:r w:rsidR="00DF161B" w:rsidRPr="00DF161B">
        <w:rPr>
          <w:rFonts w:eastAsia="SimSun"/>
          <w:sz w:val="20"/>
          <w:szCs w:val="20"/>
          <w:lang w:val="en-GB"/>
        </w:rPr>
        <w:t>adio link monitoring</w:t>
      </w:r>
      <w:r w:rsidR="00DF161B">
        <w:rPr>
          <w:rFonts w:eastAsia="SimSun"/>
          <w:sz w:val="20"/>
          <w:szCs w:val="20"/>
          <w:lang w:val="en-GB"/>
        </w:rPr>
        <w:t xml:space="preserve"> (</w:t>
      </w:r>
      <w:r w:rsidR="00F3764D">
        <w:rPr>
          <w:rFonts w:eastAsia="SimSun"/>
          <w:sz w:val="20"/>
          <w:szCs w:val="20"/>
          <w:lang w:val="en-GB"/>
        </w:rPr>
        <w:t>RLM</w:t>
      </w:r>
      <w:r w:rsidR="00DF161B">
        <w:rPr>
          <w:rFonts w:eastAsia="SimSun"/>
          <w:sz w:val="20"/>
          <w:szCs w:val="20"/>
          <w:lang w:val="en-GB"/>
        </w:rPr>
        <w:t>)</w:t>
      </w:r>
      <w:r w:rsidR="00F3764D">
        <w:rPr>
          <w:rFonts w:eastAsia="SimSun"/>
          <w:sz w:val="20"/>
          <w:szCs w:val="20"/>
          <w:lang w:val="en-GB"/>
        </w:rPr>
        <w:t xml:space="preserve"> requirement </w:t>
      </w:r>
      <w:r w:rsidR="00327DE8">
        <w:rPr>
          <w:rFonts w:eastAsia="SimSun"/>
          <w:sz w:val="20"/>
          <w:szCs w:val="20"/>
          <w:lang w:val="en-GB"/>
        </w:rPr>
        <w:t xml:space="preserve">was identified for the </w:t>
      </w:r>
      <w:proofErr w:type="spellStart"/>
      <w:r w:rsidR="00327DE8">
        <w:rPr>
          <w:rFonts w:eastAsia="SimSun"/>
          <w:sz w:val="20"/>
          <w:szCs w:val="20"/>
          <w:lang w:val="en-GB"/>
        </w:rPr>
        <w:t>mIAB</w:t>
      </w:r>
      <w:proofErr w:type="spellEnd"/>
      <w:r w:rsidR="000B693F" w:rsidRPr="000B693F">
        <w:rPr>
          <w:rFonts w:eastAsia="SimSun"/>
          <w:sz w:val="20"/>
          <w:szCs w:val="20"/>
          <w:lang w:val="en-GB"/>
        </w:rPr>
        <w:t>-MT</w:t>
      </w:r>
      <w:r w:rsidR="00030CBB">
        <w:rPr>
          <w:rFonts w:eastAsia="SimSun"/>
          <w:sz w:val="20"/>
          <w:szCs w:val="20"/>
          <w:lang w:val="en-GB"/>
        </w:rPr>
        <w:t xml:space="preserve"> for further investigation</w:t>
      </w:r>
      <w:r w:rsidR="0069002E">
        <w:rPr>
          <w:rFonts w:eastAsia="SimSun"/>
          <w:sz w:val="20"/>
          <w:szCs w:val="20"/>
          <w:lang w:val="en-GB"/>
        </w:rPr>
        <w:t xml:space="preserve"> [1]</w:t>
      </w:r>
      <w:r w:rsidR="00030CBB">
        <w:rPr>
          <w:rFonts w:eastAsia="SimSun"/>
          <w:sz w:val="20"/>
          <w:szCs w:val="20"/>
          <w:lang w:val="en-GB"/>
        </w:rPr>
        <w:t>:</w:t>
      </w:r>
    </w:p>
    <w:p w14:paraId="2D129003" w14:textId="77777777" w:rsidR="00F3764D" w:rsidRPr="00F3764D" w:rsidRDefault="00F3764D" w:rsidP="00AC6FE4">
      <w:pPr>
        <w:numPr>
          <w:ilvl w:val="0"/>
          <w:numId w:val="16"/>
        </w:numPr>
        <w:pBdr>
          <w:top w:val="single" w:sz="4" w:space="1" w:color="auto"/>
        </w:pBdr>
        <w:spacing w:before="120" w:after="120"/>
        <w:ind w:left="357" w:hanging="357"/>
        <w:rPr>
          <w:rFonts w:eastAsia="SimSun"/>
          <w:i/>
          <w:iCs/>
          <w:sz w:val="20"/>
          <w:lang w:val="en-GB" w:eastAsia="zh-CN"/>
        </w:rPr>
      </w:pPr>
      <w:r w:rsidRPr="00F3764D">
        <w:rPr>
          <w:rFonts w:eastAsia="SimSun"/>
          <w:i/>
          <w:iCs/>
          <w:sz w:val="20"/>
          <w:lang w:val="en-GB" w:eastAsia="zh-CN"/>
        </w:rPr>
        <w:lastRenderedPageBreak/>
        <w:t>Introduce RLM requirements based on SSB and CSI-RS</w:t>
      </w:r>
    </w:p>
    <w:p w14:paraId="3C2BA0C0" w14:textId="77777777" w:rsidR="00F3764D" w:rsidRPr="00F3764D" w:rsidRDefault="00F3764D" w:rsidP="00F3764D">
      <w:pPr>
        <w:numPr>
          <w:ilvl w:val="1"/>
          <w:numId w:val="16"/>
        </w:numPr>
        <w:pBdr>
          <w:bottom w:val="single" w:sz="4" w:space="1" w:color="auto"/>
        </w:pBdr>
        <w:spacing w:after="120"/>
        <w:ind w:left="1080"/>
        <w:rPr>
          <w:rFonts w:eastAsia="SimSun"/>
          <w:i/>
          <w:iCs/>
          <w:sz w:val="20"/>
          <w:lang w:val="en-GB" w:eastAsia="zh-CN"/>
        </w:rPr>
      </w:pPr>
      <w:r w:rsidRPr="00F3764D">
        <w:rPr>
          <w:rFonts w:eastAsia="SimSun"/>
          <w:i/>
          <w:iCs/>
          <w:sz w:val="20"/>
          <w:lang w:val="en-GB" w:eastAsia="zh-CN"/>
        </w:rPr>
        <w:t>FFS if all requirements are needed (</w:t>
      </w:r>
      <w:proofErr w:type="gramStart"/>
      <w:r w:rsidRPr="00F3764D">
        <w:rPr>
          <w:rFonts w:eastAsia="SimSun"/>
          <w:i/>
          <w:iCs/>
          <w:sz w:val="20"/>
          <w:lang w:val="en-GB" w:eastAsia="zh-CN"/>
        </w:rPr>
        <w:t>e.g.</w:t>
      </w:r>
      <w:proofErr w:type="gramEnd"/>
      <w:r w:rsidRPr="00F3764D">
        <w:rPr>
          <w:rFonts w:eastAsia="SimSun"/>
          <w:i/>
          <w:iCs/>
          <w:sz w:val="20"/>
          <w:lang w:val="en-GB" w:eastAsia="zh-CN"/>
        </w:rPr>
        <w:t xml:space="preserve"> requirements at transitions probably not needed since we will not define DRX requirements)</w:t>
      </w:r>
    </w:p>
    <w:p w14:paraId="70F31BE7" w14:textId="47BFF721" w:rsidR="003653C2" w:rsidRDefault="003653C2" w:rsidP="002A6A75">
      <w:pPr>
        <w:spacing w:before="240"/>
        <w:rPr>
          <w:rFonts w:eastAsia="SimSun"/>
          <w:sz w:val="20"/>
          <w:szCs w:val="20"/>
          <w:lang w:val="en-GB"/>
        </w:rPr>
      </w:pPr>
      <w:r>
        <w:rPr>
          <w:rFonts w:eastAsia="SimSun"/>
          <w:sz w:val="20"/>
          <w:szCs w:val="20"/>
          <w:lang w:val="en-GB"/>
        </w:rPr>
        <w:t xml:space="preserve">To identify which RLM requirements </w:t>
      </w:r>
      <w:r w:rsidR="002A6A75">
        <w:rPr>
          <w:rFonts w:eastAsia="SimSun"/>
          <w:sz w:val="20"/>
          <w:szCs w:val="20"/>
          <w:lang w:val="en-GB"/>
        </w:rPr>
        <w:t xml:space="preserve">in clause 8.1 of TS 38.133 </w:t>
      </w:r>
      <w:r>
        <w:rPr>
          <w:rFonts w:eastAsia="SimSun"/>
          <w:sz w:val="20"/>
          <w:szCs w:val="20"/>
          <w:lang w:val="en-GB"/>
        </w:rPr>
        <w:t xml:space="preserve">should be supported for the </w:t>
      </w:r>
      <w:proofErr w:type="spellStart"/>
      <w:r>
        <w:rPr>
          <w:rFonts w:eastAsia="SimSun"/>
          <w:sz w:val="20"/>
          <w:szCs w:val="20"/>
          <w:lang w:val="en-GB"/>
        </w:rPr>
        <w:t>m</w:t>
      </w:r>
      <w:r w:rsidR="002A6A75">
        <w:rPr>
          <w:rFonts w:eastAsia="SimSun"/>
          <w:sz w:val="20"/>
          <w:szCs w:val="20"/>
          <w:lang w:val="en-GB"/>
        </w:rPr>
        <w:t>IAB</w:t>
      </w:r>
      <w:proofErr w:type="spellEnd"/>
      <w:r w:rsidR="002A6A75">
        <w:rPr>
          <w:rFonts w:eastAsia="SimSun"/>
          <w:sz w:val="20"/>
          <w:szCs w:val="20"/>
          <w:lang w:val="en-GB"/>
        </w:rPr>
        <w:t xml:space="preserve">-MT, the following principles need to be considered: </w:t>
      </w:r>
    </w:p>
    <w:p w14:paraId="6B9818DA" w14:textId="77777777" w:rsidR="002A6A75" w:rsidRPr="002A6A75" w:rsidRDefault="004D2B7F" w:rsidP="002A6A75">
      <w:pPr>
        <w:pStyle w:val="ListParagraph"/>
        <w:numPr>
          <w:ilvl w:val="0"/>
          <w:numId w:val="27"/>
        </w:numPr>
        <w:spacing w:before="120"/>
        <w:ind w:left="357" w:hanging="357"/>
        <w:contextualSpacing w:val="0"/>
        <w:rPr>
          <w:rFonts w:ascii="Times New Roman" w:eastAsia="SimSun" w:hAnsi="Times New Roman"/>
          <w:sz w:val="20"/>
          <w:szCs w:val="20"/>
          <w:lang w:val="en-GB"/>
        </w:rPr>
      </w:pPr>
      <w:r w:rsidRPr="002A6A75">
        <w:rPr>
          <w:rFonts w:ascii="Times New Roman" w:eastAsia="SimSun" w:hAnsi="Times New Roman"/>
          <w:sz w:val="20"/>
          <w:szCs w:val="20"/>
          <w:lang w:val="en-GB"/>
        </w:rPr>
        <w:t xml:space="preserve">It was agreed that the RRM requirements for the </w:t>
      </w:r>
      <w:proofErr w:type="spellStart"/>
      <w:r w:rsidRPr="002A6A75">
        <w:rPr>
          <w:rFonts w:ascii="Times New Roman" w:eastAsia="SimSun" w:hAnsi="Times New Roman"/>
          <w:sz w:val="20"/>
          <w:szCs w:val="20"/>
          <w:lang w:val="en-GB"/>
        </w:rPr>
        <w:t>mIAB</w:t>
      </w:r>
      <w:proofErr w:type="spellEnd"/>
      <w:r w:rsidRPr="002A6A75">
        <w:rPr>
          <w:rFonts w:ascii="Times New Roman" w:eastAsia="SimSun" w:hAnsi="Times New Roman"/>
          <w:sz w:val="20"/>
          <w:szCs w:val="20"/>
          <w:lang w:val="en-GB"/>
        </w:rPr>
        <w:t xml:space="preserve">-MT will be defined in non-DRX and </w:t>
      </w:r>
      <w:r w:rsidR="00D165E2" w:rsidRPr="002A6A75">
        <w:rPr>
          <w:rFonts w:ascii="Times New Roman" w:eastAsia="SimSun" w:hAnsi="Times New Roman"/>
          <w:sz w:val="20"/>
          <w:szCs w:val="20"/>
          <w:lang w:val="en-GB"/>
        </w:rPr>
        <w:t xml:space="preserve">without </w:t>
      </w:r>
      <w:r w:rsidR="00E9220B" w:rsidRPr="002A6A75">
        <w:rPr>
          <w:rFonts w:ascii="Times New Roman" w:eastAsia="SimSun" w:hAnsi="Times New Roman"/>
          <w:sz w:val="20"/>
          <w:szCs w:val="20"/>
          <w:lang w:val="en-GB"/>
        </w:rPr>
        <w:t xml:space="preserve">considering any measurement relaxations for power savings [1]. </w:t>
      </w:r>
    </w:p>
    <w:p w14:paraId="6DED5529" w14:textId="547D0F1B" w:rsidR="002A6A75" w:rsidRPr="002A6A75" w:rsidRDefault="00E9220B" w:rsidP="002A6A75">
      <w:pPr>
        <w:pStyle w:val="ListParagraph"/>
        <w:numPr>
          <w:ilvl w:val="0"/>
          <w:numId w:val="27"/>
        </w:numPr>
        <w:spacing w:before="120"/>
        <w:ind w:left="357" w:hanging="357"/>
        <w:contextualSpacing w:val="0"/>
        <w:rPr>
          <w:rFonts w:ascii="Times New Roman" w:eastAsia="SimSun" w:hAnsi="Times New Roman"/>
          <w:sz w:val="20"/>
          <w:szCs w:val="20"/>
          <w:lang w:val="en-GB"/>
        </w:rPr>
      </w:pPr>
      <w:r w:rsidRPr="002A6A75">
        <w:rPr>
          <w:rFonts w:ascii="Times New Roman" w:eastAsia="SimSun" w:hAnsi="Times New Roman"/>
          <w:sz w:val="20"/>
          <w:szCs w:val="20"/>
          <w:lang w:val="en-GB"/>
        </w:rPr>
        <w:t xml:space="preserve">The </w:t>
      </w:r>
      <w:r w:rsidR="0099526B" w:rsidRPr="002A6A75">
        <w:rPr>
          <w:rFonts w:ascii="Times New Roman" w:eastAsia="SimSun" w:hAnsi="Times New Roman"/>
          <w:sz w:val="20"/>
          <w:szCs w:val="20"/>
          <w:lang w:val="en-GB"/>
        </w:rPr>
        <w:t>applicab</w:t>
      </w:r>
      <w:r w:rsidR="00954E0A">
        <w:rPr>
          <w:rFonts w:ascii="Times New Roman" w:eastAsia="SimSun" w:hAnsi="Times New Roman"/>
          <w:sz w:val="20"/>
          <w:szCs w:val="20"/>
          <w:lang w:val="en-GB"/>
        </w:rPr>
        <w:t>ility</w:t>
      </w:r>
      <w:r w:rsidR="0099526B" w:rsidRPr="002A6A75">
        <w:rPr>
          <w:rFonts w:ascii="Times New Roman" w:eastAsia="SimSun" w:hAnsi="Times New Roman"/>
          <w:sz w:val="20"/>
          <w:szCs w:val="20"/>
          <w:lang w:val="en-GB"/>
        </w:rPr>
        <w:t xml:space="preserve"> of </w:t>
      </w:r>
      <w:proofErr w:type="spellStart"/>
      <w:r w:rsidR="0099526B" w:rsidRPr="002A6A75">
        <w:rPr>
          <w:rFonts w:ascii="Times New Roman" w:eastAsia="SimSun" w:hAnsi="Times New Roman"/>
          <w:sz w:val="20"/>
          <w:szCs w:val="20"/>
          <w:lang w:val="en-GB"/>
        </w:rPr>
        <w:t>mIAB</w:t>
      </w:r>
      <w:proofErr w:type="spellEnd"/>
      <w:r w:rsidR="0099526B" w:rsidRPr="002A6A75">
        <w:rPr>
          <w:rFonts w:ascii="Times New Roman" w:eastAsia="SimSun" w:hAnsi="Times New Roman"/>
          <w:sz w:val="20"/>
          <w:szCs w:val="20"/>
          <w:lang w:val="en-GB"/>
        </w:rPr>
        <w:t xml:space="preserve">-MT </w:t>
      </w:r>
      <w:r w:rsidR="00954E0A">
        <w:rPr>
          <w:rFonts w:ascii="Times New Roman" w:eastAsia="SimSun" w:hAnsi="Times New Roman"/>
          <w:sz w:val="20"/>
          <w:szCs w:val="20"/>
          <w:lang w:val="en-GB"/>
        </w:rPr>
        <w:t>for</w:t>
      </w:r>
      <w:r w:rsidR="0099526B" w:rsidRPr="002A6A75">
        <w:rPr>
          <w:rFonts w:ascii="Times New Roman" w:eastAsia="SimSun" w:hAnsi="Times New Roman"/>
          <w:sz w:val="20"/>
          <w:szCs w:val="20"/>
          <w:lang w:val="en-GB"/>
        </w:rPr>
        <w:t xml:space="preserve"> high</w:t>
      </w:r>
      <w:r w:rsidR="005F4CB0" w:rsidRPr="002A6A75">
        <w:rPr>
          <w:rFonts w:ascii="Times New Roman" w:eastAsia="SimSun" w:hAnsi="Times New Roman"/>
          <w:sz w:val="20"/>
          <w:szCs w:val="20"/>
          <w:lang w:val="en-GB"/>
        </w:rPr>
        <w:t>-</w:t>
      </w:r>
      <w:r w:rsidR="0099526B" w:rsidRPr="002A6A75">
        <w:rPr>
          <w:rFonts w:ascii="Times New Roman" w:eastAsia="SimSun" w:hAnsi="Times New Roman"/>
          <w:sz w:val="20"/>
          <w:szCs w:val="20"/>
          <w:lang w:val="en-GB"/>
        </w:rPr>
        <w:t xml:space="preserve">speed train </w:t>
      </w:r>
      <w:r w:rsidR="00954E0A">
        <w:rPr>
          <w:rFonts w:ascii="Times New Roman" w:eastAsia="SimSun" w:hAnsi="Times New Roman"/>
          <w:sz w:val="20"/>
          <w:szCs w:val="20"/>
          <w:lang w:val="en-GB"/>
        </w:rPr>
        <w:t>scenarios</w:t>
      </w:r>
      <w:r w:rsidR="0099526B" w:rsidRPr="002A6A75">
        <w:rPr>
          <w:rFonts w:ascii="Times New Roman" w:eastAsia="SimSun" w:hAnsi="Times New Roman"/>
          <w:sz w:val="20"/>
          <w:szCs w:val="20"/>
          <w:lang w:val="en-GB"/>
        </w:rPr>
        <w:t xml:space="preserve"> is </w:t>
      </w:r>
      <w:r w:rsidR="00AD5F37" w:rsidRPr="002A6A75">
        <w:rPr>
          <w:rFonts w:ascii="Times New Roman" w:eastAsia="SimSun" w:hAnsi="Times New Roman"/>
          <w:sz w:val="20"/>
          <w:szCs w:val="20"/>
          <w:lang w:val="en-GB"/>
        </w:rPr>
        <w:t xml:space="preserve">controversial and is </w:t>
      </w:r>
      <w:r w:rsidR="0099526B" w:rsidRPr="002A6A75">
        <w:rPr>
          <w:rFonts w:ascii="Times New Roman" w:eastAsia="SimSun" w:hAnsi="Times New Roman"/>
          <w:sz w:val="20"/>
          <w:szCs w:val="20"/>
          <w:lang w:val="en-GB"/>
        </w:rPr>
        <w:t xml:space="preserve">separately discussed. </w:t>
      </w:r>
    </w:p>
    <w:p w14:paraId="6B3DD7B7" w14:textId="44FE6173" w:rsidR="0069481F" w:rsidRPr="002A6A75" w:rsidRDefault="00FE27F9" w:rsidP="002A6A75">
      <w:pPr>
        <w:pStyle w:val="ListParagraph"/>
        <w:numPr>
          <w:ilvl w:val="0"/>
          <w:numId w:val="27"/>
        </w:numPr>
        <w:spacing w:before="120"/>
        <w:ind w:left="357" w:hanging="357"/>
        <w:contextualSpacing w:val="0"/>
        <w:rPr>
          <w:rFonts w:ascii="Times New Roman" w:eastAsia="SimSun" w:hAnsi="Times New Roman"/>
          <w:sz w:val="20"/>
          <w:szCs w:val="20"/>
          <w:lang w:val="en-GB"/>
        </w:rPr>
      </w:pPr>
      <w:r w:rsidRPr="002A6A75">
        <w:rPr>
          <w:rFonts w:ascii="Times New Roman" w:eastAsia="SimSun" w:hAnsi="Times New Roman"/>
          <w:sz w:val="20"/>
          <w:szCs w:val="20"/>
          <w:lang w:val="en-GB"/>
        </w:rPr>
        <w:t xml:space="preserve">The dual connectivity related requirements for </w:t>
      </w:r>
      <w:proofErr w:type="spellStart"/>
      <w:r w:rsidRPr="002A6A75">
        <w:rPr>
          <w:rFonts w:ascii="Times New Roman" w:eastAsia="SimSun" w:hAnsi="Times New Roman"/>
          <w:sz w:val="20"/>
          <w:szCs w:val="20"/>
          <w:lang w:val="en-GB"/>
        </w:rPr>
        <w:t>mIAB</w:t>
      </w:r>
      <w:proofErr w:type="spellEnd"/>
      <w:r w:rsidRPr="002A6A75">
        <w:rPr>
          <w:rFonts w:ascii="Times New Roman" w:eastAsia="SimSun" w:hAnsi="Times New Roman"/>
          <w:sz w:val="20"/>
          <w:szCs w:val="20"/>
          <w:lang w:val="en-GB"/>
        </w:rPr>
        <w:t>-MT s</w:t>
      </w:r>
      <w:r w:rsidR="00E06806" w:rsidRPr="002A6A75">
        <w:rPr>
          <w:rFonts w:ascii="Times New Roman" w:eastAsia="SimSun" w:hAnsi="Times New Roman"/>
          <w:sz w:val="20"/>
          <w:szCs w:val="20"/>
          <w:lang w:val="en-GB"/>
        </w:rPr>
        <w:t xml:space="preserve">hould not be defined. </w:t>
      </w:r>
    </w:p>
    <w:p w14:paraId="3CD871B6" w14:textId="3242B3BB" w:rsidR="001D44CA" w:rsidRPr="005F4CB0" w:rsidRDefault="00A60248" w:rsidP="002A6A75">
      <w:pPr>
        <w:spacing w:before="240"/>
        <w:rPr>
          <w:rFonts w:eastAsia="SimSun"/>
          <w:sz w:val="20"/>
          <w:szCs w:val="20"/>
          <w:lang w:val="en-GB"/>
        </w:rPr>
      </w:pPr>
      <w:r>
        <w:rPr>
          <w:rFonts w:eastAsia="SimSun"/>
          <w:sz w:val="20"/>
          <w:szCs w:val="20"/>
          <w:lang w:val="en-GB"/>
        </w:rPr>
        <w:t>B</w:t>
      </w:r>
      <w:r w:rsidR="00AD5F37" w:rsidRPr="005F4CB0">
        <w:rPr>
          <w:rFonts w:eastAsia="SimSun"/>
          <w:sz w:val="20"/>
          <w:szCs w:val="20"/>
          <w:lang w:val="en-GB"/>
        </w:rPr>
        <w:t xml:space="preserve">ased on </w:t>
      </w:r>
      <w:r w:rsidR="00E06806">
        <w:rPr>
          <w:rFonts w:eastAsia="SimSun"/>
          <w:sz w:val="20"/>
          <w:szCs w:val="20"/>
          <w:lang w:val="en-GB"/>
        </w:rPr>
        <w:t xml:space="preserve">the above </w:t>
      </w:r>
      <w:r w:rsidR="00AD5F37" w:rsidRPr="005F4CB0">
        <w:rPr>
          <w:rFonts w:eastAsia="SimSun"/>
          <w:sz w:val="20"/>
          <w:szCs w:val="20"/>
          <w:lang w:val="en-GB"/>
        </w:rPr>
        <w:t xml:space="preserve">principles, the following aspects of the RLM </w:t>
      </w:r>
      <w:r w:rsidR="00AC6FE4">
        <w:rPr>
          <w:rFonts w:eastAsia="SimSun"/>
          <w:sz w:val="20"/>
          <w:szCs w:val="20"/>
          <w:lang w:val="en-GB"/>
        </w:rPr>
        <w:t xml:space="preserve">requirements </w:t>
      </w:r>
      <w:r w:rsidR="009C2042">
        <w:rPr>
          <w:rFonts w:eastAsia="SimSun"/>
          <w:sz w:val="20"/>
          <w:szCs w:val="20"/>
          <w:lang w:val="en-GB"/>
        </w:rPr>
        <w:t xml:space="preserve">in clause </w:t>
      </w:r>
      <w:r w:rsidR="004E6E8E">
        <w:rPr>
          <w:rFonts w:eastAsia="SimSun"/>
          <w:sz w:val="20"/>
          <w:szCs w:val="20"/>
          <w:lang w:val="en-GB"/>
        </w:rPr>
        <w:t xml:space="preserve">8.1 </w:t>
      </w:r>
      <w:r w:rsidR="009C2042">
        <w:rPr>
          <w:rFonts w:eastAsia="SimSun"/>
          <w:sz w:val="20"/>
          <w:szCs w:val="20"/>
          <w:lang w:val="en-GB"/>
        </w:rPr>
        <w:t xml:space="preserve">of </w:t>
      </w:r>
      <w:r w:rsidR="004E6E8E">
        <w:rPr>
          <w:rFonts w:eastAsia="SimSun"/>
          <w:sz w:val="20"/>
          <w:szCs w:val="20"/>
          <w:lang w:val="en-GB"/>
        </w:rPr>
        <w:t xml:space="preserve">TS </w:t>
      </w:r>
      <w:r w:rsidR="009C2042">
        <w:rPr>
          <w:rFonts w:eastAsia="SimSun"/>
          <w:sz w:val="20"/>
          <w:szCs w:val="20"/>
          <w:lang w:val="en-GB"/>
        </w:rPr>
        <w:t xml:space="preserve">38.133 </w:t>
      </w:r>
      <w:r w:rsidR="005F4CB0" w:rsidRPr="005F4CB0">
        <w:rPr>
          <w:rFonts w:eastAsia="SimSun"/>
          <w:sz w:val="20"/>
          <w:szCs w:val="20"/>
          <w:lang w:val="en-GB"/>
        </w:rPr>
        <w:t xml:space="preserve">should NOT be supported for the </w:t>
      </w:r>
      <w:proofErr w:type="spellStart"/>
      <w:r w:rsidR="005F4CB0" w:rsidRPr="005F4CB0">
        <w:rPr>
          <w:rFonts w:eastAsia="SimSun"/>
          <w:sz w:val="20"/>
          <w:szCs w:val="20"/>
          <w:lang w:val="en-GB"/>
        </w:rPr>
        <w:t>mIAB</w:t>
      </w:r>
      <w:proofErr w:type="spellEnd"/>
      <w:r w:rsidR="005F4CB0" w:rsidRPr="005F4CB0">
        <w:rPr>
          <w:rFonts w:eastAsia="SimSun"/>
          <w:sz w:val="20"/>
          <w:szCs w:val="20"/>
          <w:lang w:val="en-GB"/>
        </w:rPr>
        <w:t>-MT:</w:t>
      </w:r>
    </w:p>
    <w:p w14:paraId="7A8181B3" w14:textId="5D8FEE61" w:rsidR="00E90E11" w:rsidRPr="005F4CB0" w:rsidRDefault="005F4CB0" w:rsidP="005F4CB0">
      <w:pPr>
        <w:pStyle w:val="ListParagraph"/>
        <w:numPr>
          <w:ilvl w:val="0"/>
          <w:numId w:val="26"/>
        </w:numPr>
        <w:spacing w:before="120"/>
        <w:ind w:left="357" w:hanging="357"/>
        <w:contextualSpacing w:val="0"/>
        <w:rPr>
          <w:rFonts w:ascii="Times New Roman" w:eastAsia="SimSun" w:hAnsi="Times New Roman"/>
          <w:sz w:val="20"/>
          <w:szCs w:val="20"/>
          <w:lang w:val="en-GB"/>
        </w:rPr>
      </w:pPr>
      <w:r w:rsidRPr="005F4CB0">
        <w:rPr>
          <w:rFonts w:ascii="Times New Roman" w:eastAsia="SimSun" w:hAnsi="Times New Roman"/>
          <w:sz w:val="20"/>
          <w:szCs w:val="20"/>
          <w:lang w:val="en-GB"/>
        </w:rPr>
        <w:t>W</w:t>
      </w:r>
      <w:r w:rsidR="00E90E11" w:rsidRPr="005F4CB0">
        <w:rPr>
          <w:rFonts w:ascii="Times New Roman" w:eastAsia="SimSun" w:hAnsi="Times New Roman"/>
          <w:sz w:val="20"/>
          <w:szCs w:val="20"/>
          <w:lang w:val="en-GB"/>
        </w:rPr>
        <w:t xml:space="preserve">hen </w:t>
      </w:r>
      <w:r w:rsidR="00E90E11" w:rsidRPr="00F32C5F">
        <w:rPr>
          <w:rFonts w:ascii="Times New Roman" w:eastAsia="SimSun" w:hAnsi="Times New Roman"/>
          <w:i/>
          <w:iCs/>
          <w:sz w:val="20"/>
          <w:szCs w:val="20"/>
          <w:lang w:val="en-GB"/>
        </w:rPr>
        <w:t>highSpeedMeasFlagFR2-r17</w:t>
      </w:r>
      <w:r w:rsidR="00E90E11" w:rsidRPr="005F4CB0">
        <w:rPr>
          <w:rFonts w:ascii="Times New Roman" w:eastAsia="SimSun" w:hAnsi="Times New Roman"/>
          <w:sz w:val="20"/>
          <w:szCs w:val="20"/>
          <w:lang w:val="en-GB"/>
        </w:rPr>
        <w:t xml:space="preserve"> is configured</w:t>
      </w:r>
    </w:p>
    <w:p w14:paraId="7015720F" w14:textId="55E655CF" w:rsidR="00DF62F3" w:rsidRDefault="00DF62F3" w:rsidP="005F4CB0">
      <w:pPr>
        <w:pStyle w:val="ListParagraph"/>
        <w:numPr>
          <w:ilvl w:val="0"/>
          <w:numId w:val="26"/>
        </w:numPr>
        <w:spacing w:before="120"/>
        <w:contextualSpacing w:val="0"/>
        <w:rPr>
          <w:rFonts w:ascii="Times New Roman" w:eastAsia="SimSun" w:hAnsi="Times New Roman"/>
          <w:sz w:val="20"/>
          <w:szCs w:val="20"/>
          <w:lang w:val="en-GB"/>
        </w:rPr>
      </w:pPr>
      <w:r w:rsidRPr="005F4CB0">
        <w:rPr>
          <w:rFonts w:ascii="Times New Roman" w:eastAsia="SimSun" w:hAnsi="Times New Roman"/>
          <w:sz w:val="20"/>
          <w:szCs w:val="20"/>
          <w:lang w:val="en-GB"/>
        </w:rPr>
        <w:t>Aspects related to</w:t>
      </w:r>
      <w:r w:rsidR="004C698D" w:rsidRPr="005F4CB0">
        <w:rPr>
          <w:rFonts w:ascii="Times New Roman" w:eastAsia="SimSun" w:hAnsi="Times New Roman"/>
          <w:sz w:val="20"/>
          <w:szCs w:val="20"/>
          <w:lang w:val="en-GB"/>
        </w:rPr>
        <w:t xml:space="preserve"> measurement gaps</w:t>
      </w:r>
    </w:p>
    <w:p w14:paraId="75D2284A" w14:textId="27FF520B" w:rsidR="00F439D8" w:rsidRPr="00F439D8" w:rsidRDefault="00F439D8" w:rsidP="00F439D8">
      <w:pPr>
        <w:pStyle w:val="ListParagraph"/>
        <w:numPr>
          <w:ilvl w:val="0"/>
          <w:numId w:val="26"/>
        </w:numPr>
        <w:spacing w:before="120"/>
        <w:ind w:left="357" w:hanging="357"/>
        <w:contextualSpacing w:val="0"/>
        <w:rPr>
          <w:rFonts w:ascii="Times New Roman" w:eastAsia="SimSun" w:hAnsi="Times New Roman"/>
          <w:sz w:val="20"/>
          <w:szCs w:val="20"/>
          <w:lang w:val="en-GB"/>
        </w:rPr>
      </w:pPr>
      <w:r w:rsidRPr="00F439D8">
        <w:rPr>
          <w:rFonts w:ascii="Times New Roman" w:eastAsia="SimSun" w:hAnsi="Times New Roman"/>
          <w:sz w:val="20"/>
          <w:szCs w:val="20"/>
          <w:lang w:val="en-GB"/>
        </w:rPr>
        <w:t xml:space="preserve">Requirements </w:t>
      </w:r>
      <w:r w:rsidR="0069481F">
        <w:rPr>
          <w:rFonts w:ascii="Times New Roman" w:eastAsia="SimSun" w:hAnsi="Times New Roman"/>
          <w:sz w:val="20"/>
          <w:szCs w:val="20"/>
          <w:lang w:val="en-GB"/>
        </w:rPr>
        <w:t xml:space="preserve">for RLM on </w:t>
      </w:r>
      <w:proofErr w:type="spellStart"/>
      <w:r w:rsidRPr="00F439D8">
        <w:rPr>
          <w:rFonts w:ascii="Times New Roman" w:eastAsia="SimSun" w:hAnsi="Times New Roman"/>
          <w:sz w:val="20"/>
          <w:szCs w:val="20"/>
          <w:lang w:val="en-GB"/>
        </w:rPr>
        <w:t>PSCell</w:t>
      </w:r>
      <w:proofErr w:type="spellEnd"/>
    </w:p>
    <w:p w14:paraId="65701FCA" w14:textId="35F21057" w:rsidR="004C698D" w:rsidRPr="005F4CB0" w:rsidRDefault="004C698D" w:rsidP="005F4CB0">
      <w:pPr>
        <w:pStyle w:val="ListParagraph"/>
        <w:numPr>
          <w:ilvl w:val="0"/>
          <w:numId w:val="26"/>
        </w:numPr>
        <w:spacing w:before="120"/>
        <w:contextualSpacing w:val="0"/>
        <w:rPr>
          <w:rFonts w:ascii="Times New Roman" w:eastAsia="SimSun" w:hAnsi="Times New Roman"/>
          <w:sz w:val="20"/>
          <w:szCs w:val="20"/>
          <w:lang w:val="en-GB"/>
        </w:rPr>
      </w:pPr>
      <w:r w:rsidRPr="005F4CB0">
        <w:rPr>
          <w:rFonts w:ascii="Times New Roman" w:eastAsia="SimSun" w:hAnsi="Times New Roman"/>
          <w:sz w:val="20"/>
          <w:szCs w:val="20"/>
          <w:lang w:val="en-GB"/>
        </w:rPr>
        <w:t xml:space="preserve">Requirements </w:t>
      </w:r>
      <w:r w:rsidR="005A22B3">
        <w:rPr>
          <w:rFonts w:ascii="Times New Roman" w:eastAsia="SimSun" w:hAnsi="Times New Roman"/>
          <w:sz w:val="20"/>
          <w:szCs w:val="20"/>
          <w:lang w:val="en-GB"/>
        </w:rPr>
        <w:t xml:space="preserve">for RLM </w:t>
      </w:r>
      <w:r w:rsidRPr="005F4CB0">
        <w:rPr>
          <w:rFonts w:ascii="Times New Roman" w:eastAsia="SimSun" w:hAnsi="Times New Roman"/>
          <w:sz w:val="20"/>
          <w:szCs w:val="20"/>
          <w:lang w:val="en-GB"/>
        </w:rPr>
        <w:t xml:space="preserve">when the </w:t>
      </w:r>
      <w:proofErr w:type="spellStart"/>
      <w:r w:rsidRPr="005F4CB0">
        <w:rPr>
          <w:rFonts w:ascii="Times New Roman" w:eastAsia="SimSun" w:hAnsi="Times New Roman"/>
          <w:sz w:val="20"/>
          <w:szCs w:val="20"/>
          <w:lang w:val="en-GB"/>
        </w:rPr>
        <w:t>PSCell</w:t>
      </w:r>
      <w:proofErr w:type="spellEnd"/>
      <w:r w:rsidRPr="005F4CB0">
        <w:rPr>
          <w:rFonts w:ascii="Times New Roman" w:eastAsia="SimSun" w:hAnsi="Times New Roman"/>
          <w:sz w:val="20"/>
          <w:szCs w:val="20"/>
          <w:lang w:val="en-GB"/>
        </w:rPr>
        <w:t xml:space="preserve"> is deactivated</w:t>
      </w:r>
    </w:p>
    <w:p w14:paraId="08B4F6AC" w14:textId="0BBA05E9" w:rsidR="00A53596" w:rsidRPr="005F4CB0" w:rsidRDefault="00A53596" w:rsidP="005F4CB0">
      <w:pPr>
        <w:pStyle w:val="ListParagraph"/>
        <w:numPr>
          <w:ilvl w:val="0"/>
          <w:numId w:val="26"/>
        </w:numPr>
        <w:spacing w:before="120"/>
        <w:contextualSpacing w:val="0"/>
        <w:rPr>
          <w:rFonts w:ascii="Times New Roman" w:eastAsia="SimSun" w:hAnsi="Times New Roman"/>
          <w:sz w:val="20"/>
          <w:szCs w:val="20"/>
          <w:lang w:val="en-GB"/>
        </w:rPr>
      </w:pPr>
      <w:r w:rsidRPr="005F4CB0">
        <w:rPr>
          <w:rFonts w:ascii="Times New Roman" w:eastAsia="SimSun" w:hAnsi="Times New Roman"/>
          <w:sz w:val="20"/>
          <w:szCs w:val="20"/>
          <w:lang w:val="en-GB"/>
        </w:rPr>
        <w:t>UE transitions between DRX and no DRX or when DRX cycle periodicity changes</w:t>
      </w:r>
    </w:p>
    <w:p w14:paraId="43837633" w14:textId="77777777" w:rsidR="00F3764D" w:rsidRDefault="00F3764D" w:rsidP="006045A1">
      <w:pPr>
        <w:rPr>
          <w:rFonts w:eastAsia="SimSun"/>
          <w:sz w:val="20"/>
          <w:szCs w:val="20"/>
          <w:lang w:val="en-GB"/>
        </w:rPr>
      </w:pPr>
    </w:p>
    <w:p w14:paraId="083F1101" w14:textId="21B3B36D" w:rsidR="005F4CB0" w:rsidRDefault="002D480E" w:rsidP="006045A1">
      <w:pPr>
        <w:rPr>
          <w:rFonts w:eastAsia="SimSun"/>
          <w:sz w:val="20"/>
          <w:szCs w:val="20"/>
          <w:lang w:val="en-GB"/>
        </w:rPr>
      </w:pPr>
      <w:r>
        <w:rPr>
          <w:rFonts w:eastAsia="SimSun"/>
          <w:sz w:val="20"/>
          <w:szCs w:val="20"/>
          <w:lang w:val="en-GB"/>
        </w:rPr>
        <w:t xml:space="preserve">The RLM requirements </w:t>
      </w:r>
      <w:r w:rsidR="00AE250E">
        <w:rPr>
          <w:rFonts w:eastAsia="SimSun"/>
          <w:sz w:val="20"/>
          <w:szCs w:val="20"/>
          <w:lang w:val="en-GB"/>
        </w:rPr>
        <w:t xml:space="preserve">clause 8.1 of TS 38.133 </w:t>
      </w:r>
      <w:r>
        <w:rPr>
          <w:rFonts w:eastAsia="SimSun"/>
          <w:sz w:val="20"/>
          <w:szCs w:val="20"/>
          <w:lang w:val="en-GB"/>
        </w:rPr>
        <w:t xml:space="preserve">other than those listed above </w:t>
      </w:r>
      <w:r w:rsidR="00C31278">
        <w:rPr>
          <w:rFonts w:eastAsia="SimSun"/>
          <w:sz w:val="20"/>
          <w:szCs w:val="20"/>
          <w:lang w:val="en-GB"/>
        </w:rPr>
        <w:t xml:space="preserve">can be specified for the </w:t>
      </w:r>
      <w:proofErr w:type="spellStart"/>
      <w:r w:rsidR="00C31278">
        <w:rPr>
          <w:rFonts w:eastAsia="SimSun"/>
          <w:sz w:val="20"/>
          <w:szCs w:val="20"/>
          <w:lang w:val="en-GB"/>
        </w:rPr>
        <w:t>mIAB</w:t>
      </w:r>
      <w:proofErr w:type="spellEnd"/>
      <w:r w:rsidR="00C31278">
        <w:rPr>
          <w:rFonts w:eastAsia="SimSun"/>
          <w:sz w:val="20"/>
          <w:szCs w:val="20"/>
          <w:lang w:val="en-GB"/>
        </w:rPr>
        <w:t>-MT.</w:t>
      </w:r>
    </w:p>
    <w:p w14:paraId="7AF43D38" w14:textId="7F7DFC27" w:rsidR="001A14E9" w:rsidRPr="00662719" w:rsidRDefault="001A14E9" w:rsidP="001A14E9">
      <w:pPr>
        <w:pStyle w:val="Heading2"/>
      </w:pPr>
      <w:r>
        <w:t>Link recovery procedure</w:t>
      </w:r>
    </w:p>
    <w:p w14:paraId="06DD8E26" w14:textId="0632AEA1" w:rsidR="001A14E9" w:rsidRDefault="001A14E9" w:rsidP="001A14E9">
      <w:pPr>
        <w:rPr>
          <w:rFonts w:eastAsia="SimSun"/>
          <w:sz w:val="20"/>
          <w:szCs w:val="20"/>
          <w:lang w:val="en-GB"/>
        </w:rPr>
      </w:pPr>
      <w:r>
        <w:rPr>
          <w:rFonts w:eastAsia="SimSun"/>
          <w:sz w:val="20"/>
          <w:szCs w:val="20"/>
          <w:lang w:val="en-GB"/>
        </w:rPr>
        <w:t xml:space="preserve">In the last RAN4 meeting, the following issue related to the </w:t>
      </w:r>
      <w:r w:rsidR="0054575C">
        <w:rPr>
          <w:rFonts w:eastAsia="SimSun"/>
          <w:sz w:val="20"/>
          <w:szCs w:val="20"/>
          <w:lang w:val="en-GB"/>
        </w:rPr>
        <w:t>l</w:t>
      </w:r>
      <w:r w:rsidR="0054575C" w:rsidRPr="0054575C">
        <w:rPr>
          <w:rFonts w:eastAsia="SimSun"/>
          <w:sz w:val="20"/>
          <w:szCs w:val="20"/>
          <w:lang w:val="en-GB"/>
        </w:rPr>
        <w:t>ink recovery procedure</w:t>
      </w:r>
      <w:r w:rsidR="0054575C">
        <w:rPr>
          <w:rFonts w:eastAsia="SimSun"/>
          <w:sz w:val="20"/>
          <w:szCs w:val="20"/>
          <w:lang w:val="en-GB"/>
        </w:rPr>
        <w:t xml:space="preserve"> (LRP) </w:t>
      </w:r>
      <w:r>
        <w:rPr>
          <w:rFonts w:eastAsia="SimSun"/>
          <w:sz w:val="20"/>
          <w:szCs w:val="20"/>
          <w:lang w:val="en-GB"/>
        </w:rPr>
        <w:t xml:space="preserve">requirement was identified for the </w:t>
      </w:r>
      <w:proofErr w:type="spellStart"/>
      <w:r>
        <w:rPr>
          <w:rFonts w:eastAsia="SimSun"/>
          <w:sz w:val="20"/>
          <w:szCs w:val="20"/>
          <w:lang w:val="en-GB"/>
        </w:rPr>
        <w:t>mIAB</w:t>
      </w:r>
      <w:proofErr w:type="spellEnd"/>
      <w:r w:rsidRPr="000B693F">
        <w:rPr>
          <w:rFonts w:eastAsia="SimSun"/>
          <w:sz w:val="20"/>
          <w:szCs w:val="20"/>
          <w:lang w:val="en-GB"/>
        </w:rPr>
        <w:t>-MT</w:t>
      </w:r>
      <w:r>
        <w:rPr>
          <w:rFonts w:eastAsia="SimSun"/>
          <w:sz w:val="20"/>
          <w:szCs w:val="20"/>
          <w:lang w:val="en-GB"/>
        </w:rPr>
        <w:t xml:space="preserve"> for further investigation [1]:</w:t>
      </w:r>
    </w:p>
    <w:p w14:paraId="32A60DD0" w14:textId="77777777" w:rsidR="0054575C" w:rsidRPr="0054575C" w:rsidRDefault="0054575C" w:rsidP="002A6A75">
      <w:pPr>
        <w:numPr>
          <w:ilvl w:val="0"/>
          <w:numId w:val="16"/>
        </w:numPr>
        <w:pBdr>
          <w:top w:val="single" w:sz="4" w:space="1" w:color="auto"/>
        </w:pBdr>
        <w:spacing w:before="240" w:after="120"/>
        <w:ind w:left="357" w:hanging="357"/>
        <w:rPr>
          <w:rFonts w:eastAsia="SimSun"/>
          <w:i/>
          <w:iCs/>
          <w:sz w:val="20"/>
          <w:lang w:val="en-GB" w:eastAsia="zh-CN"/>
        </w:rPr>
      </w:pPr>
      <w:r w:rsidRPr="0054575C">
        <w:rPr>
          <w:rFonts w:eastAsia="SimSun"/>
          <w:i/>
          <w:iCs/>
          <w:sz w:val="20"/>
          <w:lang w:val="en-GB" w:eastAsia="zh-CN"/>
        </w:rPr>
        <w:t>Introduce requirements for the link recovery procedure</w:t>
      </w:r>
    </w:p>
    <w:p w14:paraId="7CB7CFA6" w14:textId="2C782D76" w:rsidR="0054575C" w:rsidRPr="009E4F70" w:rsidRDefault="0054575C" w:rsidP="001A14E9">
      <w:pPr>
        <w:numPr>
          <w:ilvl w:val="1"/>
          <w:numId w:val="16"/>
        </w:numPr>
        <w:pBdr>
          <w:bottom w:val="single" w:sz="4" w:space="1" w:color="auto"/>
        </w:pBdr>
        <w:spacing w:after="120"/>
        <w:ind w:left="1080"/>
        <w:rPr>
          <w:rFonts w:eastAsia="SimSun"/>
          <w:sz w:val="20"/>
          <w:lang w:val="en-GB" w:eastAsia="zh-CN"/>
        </w:rPr>
      </w:pPr>
      <w:r w:rsidRPr="0054575C">
        <w:rPr>
          <w:rFonts w:eastAsia="Yu Mincho" w:hint="eastAsia"/>
          <w:i/>
          <w:iCs/>
          <w:sz w:val="20"/>
          <w:lang w:val="en-GB" w:eastAsia="ja-JP"/>
        </w:rPr>
        <w:t>F</w:t>
      </w:r>
      <w:r w:rsidRPr="0054575C">
        <w:rPr>
          <w:rFonts w:eastAsia="Yu Mincho"/>
          <w:i/>
          <w:iCs/>
          <w:sz w:val="20"/>
          <w:lang w:val="en-GB" w:eastAsia="ja-JP"/>
        </w:rPr>
        <w:t>FS which requirements to be introduced since</w:t>
      </w:r>
      <w:r w:rsidRPr="0054575C">
        <w:rPr>
          <w:rFonts w:eastAsia="Yu Mincho"/>
          <w:sz w:val="20"/>
          <w:lang w:val="en-GB" w:eastAsia="ja-JP"/>
        </w:rPr>
        <w:t xml:space="preserve"> not all the requirements defined for UE are needed</w:t>
      </w:r>
    </w:p>
    <w:p w14:paraId="6684F8C6" w14:textId="63D5D943" w:rsidR="002A6A75" w:rsidRDefault="002A6A75" w:rsidP="00A60248">
      <w:pPr>
        <w:spacing w:before="240"/>
        <w:rPr>
          <w:rFonts w:eastAsia="SimSun"/>
          <w:sz w:val="20"/>
          <w:szCs w:val="20"/>
          <w:lang w:val="en-GB"/>
        </w:rPr>
      </w:pPr>
      <w:r w:rsidRPr="002A6A75">
        <w:rPr>
          <w:rFonts w:eastAsia="SimSun"/>
          <w:sz w:val="20"/>
          <w:szCs w:val="20"/>
          <w:lang w:val="en-GB"/>
        </w:rPr>
        <w:t xml:space="preserve">To identify which </w:t>
      </w:r>
      <w:r>
        <w:rPr>
          <w:rFonts w:eastAsia="SimSun"/>
          <w:sz w:val="20"/>
          <w:szCs w:val="20"/>
          <w:lang w:val="en-GB"/>
        </w:rPr>
        <w:t xml:space="preserve">LRP </w:t>
      </w:r>
      <w:r w:rsidRPr="002A6A75">
        <w:rPr>
          <w:rFonts w:eastAsia="SimSun"/>
          <w:sz w:val="20"/>
          <w:szCs w:val="20"/>
          <w:lang w:val="en-GB"/>
        </w:rPr>
        <w:t xml:space="preserve">requirements </w:t>
      </w:r>
      <w:r w:rsidR="00A60248" w:rsidRPr="00A60248">
        <w:rPr>
          <w:rFonts w:eastAsia="SimSun"/>
          <w:sz w:val="20"/>
          <w:szCs w:val="20"/>
          <w:lang w:val="en-GB"/>
        </w:rPr>
        <w:t>in clause 8.</w:t>
      </w:r>
      <w:r w:rsidR="00A60248">
        <w:rPr>
          <w:rFonts w:eastAsia="SimSun"/>
          <w:sz w:val="20"/>
          <w:szCs w:val="20"/>
          <w:lang w:val="en-GB"/>
        </w:rPr>
        <w:t>5</w:t>
      </w:r>
      <w:r w:rsidR="00A60248" w:rsidRPr="00A60248">
        <w:rPr>
          <w:rFonts w:eastAsia="SimSun"/>
          <w:sz w:val="20"/>
          <w:szCs w:val="20"/>
          <w:lang w:val="en-GB"/>
        </w:rPr>
        <w:t xml:space="preserve"> of TS 38.133</w:t>
      </w:r>
      <w:r w:rsidR="00A60248">
        <w:rPr>
          <w:rFonts w:eastAsia="SimSun"/>
          <w:sz w:val="20"/>
          <w:szCs w:val="20"/>
          <w:lang w:val="en-GB"/>
        </w:rPr>
        <w:t xml:space="preserve"> </w:t>
      </w:r>
      <w:r w:rsidRPr="002A6A75">
        <w:rPr>
          <w:rFonts w:eastAsia="SimSun"/>
          <w:sz w:val="20"/>
          <w:szCs w:val="20"/>
          <w:lang w:val="en-GB"/>
        </w:rPr>
        <w:t xml:space="preserve">should be supported for the </w:t>
      </w:r>
      <w:proofErr w:type="spellStart"/>
      <w:r w:rsidRPr="002A6A75">
        <w:rPr>
          <w:rFonts w:eastAsia="SimSun"/>
          <w:sz w:val="20"/>
          <w:szCs w:val="20"/>
          <w:lang w:val="en-GB"/>
        </w:rPr>
        <w:t>mIAB</w:t>
      </w:r>
      <w:proofErr w:type="spellEnd"/>
      <w:r w:rsidRPr="002A6A75">
        <w:rPr>
          <w:rFonts w:eastAsia="SimSun"/>
          <w:sz w:val="20"/>
          <w:szCs w:val="20"/>
          <w:lang w:val="en-GB"/>
        </w:rPr>
        <w:t xml:space="preserve">-MT, the </w:t>
      </w:r>
      <w:r w:rsidR="00A60248">
        <w:rPr>
          <w:rFonts w:eastAsia="SimSun"/>
          <w:sz w:val="20"/>
          <w:szCs w:val="20"/>
          <w:lang w:val="en-GB"/>
        </w:rPr>
        <w:t xml:space="preserve">same </w:t>
      </w:r>
      <w:r w:rsidRPr="002A6A75">
        <w:rPr>
          <w:rFonts w:eastAsia="SimSun"/>
          <w:sz w:val="20"/>
          <w:szCs w:val="20"/>
          <w:lang w:val="en-GB"/>
        </w:rPr>
        <w:t xml:space="preserve">principles </w:t>
      </w:r>
      <w:r w:rsidR="00A60248">
        <w:rPr>
          <w:rFonts w:eastAsia="SimSun"/>
          <w:sz w:val="20"/>
          <w:szCs w:val="20"/>
          <w:lang w:val="en-GB"/>
        </w:rPr>
        <w:t xml:space="preserve">as listed in section 2.2 (for RLM) </w:t>
      </w:r>
      <w:r w:rsidRPr="002A6A75">
        <w:rPr>
          <w:rFonts w:eastAsia="SimSun"/>
          <w:sz w:val="20"/>
          <w:szCs w:val="20"/>
          <w:lang w:val="en-GB"/>
        </w:rPr>
        <w:t>need to be considered</w:t>
      </w:r>
      <w:r w:rsidR="00A60248">
        <w:rPr>
          <w:rFonts w:eastAsia="SimSun"/>
          <w:sz w:val="20"/>
          <w:szCs w:val="20"/>
          <w:lang w:val="en-GB"/>
        </w:rPr>
        <w:t xml:space="preserve">. </w:t>
      </w:r>
    </w:p>
    <w:p w14:paraId="37AE651C" w14:textId="60BF4901" w:rsidR="00A60248" w:rsidRPr="005F4CB0" w:rsidRDefault="00A60248" w:rsidP="00A60248">
      <w:pPr>
        <w:spacing w:before="240"/>
        <w:rPr>
          <w:rFonts w:eastAsia="SimSun"/>
          <w:sz w:val="20"/>
          <w:szCs w:val="20"/>
          <w:lang w:val="en-GB"/>
        </w:rPr>
      </w:pPr>
      <w:r>
        <w:rPr>
          <w:rFonts w:eastAsia="SimSun"/>
          <w:sz w:val="20"/>
          <w:szCs w:val="20"/>
          <w:lang w:val="en-GB"/>
        </w:rPr>
        <w:t>B</w:t>
      </w:r>
      <w:r w:rsidRPr="005F4CB0">
        <w:rPr>
          <w:rFonts w:eastAsia="SimSun"/>
          <w:sz w:val="20"/>
          <w:szCs w:val="20"/>
          <w:lang w:val="en-GB"/>
        </w:rPr>
        <w:t xml:space="preserve">ased on </w:t>
      </w:r>
      <w:r>
        <w:rPr>
          <w:rFonts w:eastAsia="SimSun"/>
          <w:sz w:val="20"/>
          <w:szCs w:val="20"/>
          <w:lang w:val="en-GB"/>
        </w:rPr>
        <w:t xml:space="preserve">the above </w:t>
      </w:r>
      <w:r w:rsidRPr="005F4CB0">
        <w:rPr>
          <w:rFonts w:eastAsia="SimSun"/>
          <w:sz w:val="20"/>
          <w:szCs w:val="20"/>
          <w:lang w:val="en-GB"/>
        </w:rPr>
        <w:t xml:space="preserve">principles, the following aspects of the </w:t>
      </w:r>
      <w:r w:rsidR="00A63C10">
        <w:rPr>
          <w:rFonts w:eastAsia="SimSun"/>
          <w:sz w:val="20"/>
          <w:szCs w:val="20"/>
          <w:lang w:val="en-GB"/>
        </w:rPr>
        <w:t xml:space="preserve">LRP </w:t>
      </w:r>
      <w:r>
        <w:rPr>
          <w:rFonts w:eastAsia="SimSun"/>
          <w:sz w:val="20"/>
          <w:szCs w:val="20"/>
          <w:lang w:val="en-GB"/>
        </w:rPr>
        <w:t>requirements in clause 8</w:t>
      </w:r>
      <w:r w:rsidR="00A63C10">
        <w:rPr>
          <w:rFonts w:eastAsia="SimSun"/>
          <w:sz w:val="20"/>
          <w:szCs w:val="20"/>
          <w:lang w:val="en-GB"/>
        </w:rPr>
        <w:t>.5</w:t>
      </w:r>
      <w:r>
        <w:rPr>
          <w:rFonts w:eastAsia="SimSun"/>
          <w:sz w:val="20"/>
          <w:szCs w:val="20"/>
          <w:lang w:val="en-GB"/>
        </w:rPr>
        <w:t xml:space="preserve"> of TS 38.133 </w:t>
      </w:r>
      <w:r w:rsidRPr="005F4CB0">
        <w:rPr>
          <w:rFonts w:eastAsia="SimSun"/>
          <w:sz w:val="20"/>
          <w:szCs w:val="20"/>
          <w:lang w:val="en-GB"/>
        </w:rPr>
        <w:t xml:space="preserve">should NOT be supported for the </w:t>
      </w:r>
      <w:proofErr w:type="spellStart"/>
      <w:r w:rsidRPr="005F4CB0">
        <w:rPr>
          <w:rFonts w:eastAsia="SimSun"/>
          <w:sz w:val="20"/>
          <w:szCs w:val="20"/>
          <w:lang w:val="en-GB"/>
        </w:rPr>
        <w:t>mIAB</w:t>
      </w:r>
      <w:proofErr w:type="spellEnd"/>
      <w:r w:rsidRPr="005F4CB0">
        <w:rPr>
          <w:rFonts w:eastAsia="SimSun"/>
          <w:sz w:val="20"/>
          <w:szCs w:val="20"/>
          <w:lang w:val="en-GB"/>
        </w:rPr>
        <w:t>-MT:</w:t>
      </w:r>
    </w:p>
    <w:p w14:paraId="3869BDFC" w14:textId="77777777" w:rsidR="00A60248" w:rsidRPr="005F4CB0" w:rsidRDefault="00A60248" w:rsidP="00A60248">
      <w:pPr>
        <w:pStyle w:val="ListParagraph"/>
        <w:numPr>
          <w:ilvl w:val="0"/>
          <w:numId w:val="26"/>
        </w:numPr>
        <w:spacing w:before="120"/>
        <w:ind w:left="357" w:hanging="357"/>
        <w:contextualSpacing w:val="0"/>
        <w:rPr>
          <w:rFonts w:ascii="Times New Roman" w:eastAsia="SimSun" w:hAnsi="Times New Roman"/>
          <w:sz w:val="20"/>
          <w:szCs w:val="20"/>
          <w:lang w:val="en-GB"/>
        </w:rPr>
      </w:pPr>
      <w:r w:rsidRPr="005F4CB0">
        <w:rPr>
          <w:rFonts w:ascii="Times New Roman" w:eastAsia="SimSun" w:hAnsi="Times New Roman"/>
          <w:sz w:val="20"/>
          <w:szCs w:val="20"/>
          <w:lang w:val="en-GB"/>
        </w:rPr>
        <w:t>When highSpeedMeasFlagFR2-r17 is configured</w:t>
      </w:r>
    </w:p>
    <w:p w14:paraId="4BAA4C14" w14:textId="77777777" w:rsidR="00A60248" w:rsidRDefault="00A60248" w:rsidP="00A60248">
      <w:pPr>
        <w:pStyle w:val="ListParagraph"/>
        <w:numPr>
          <w:ilvl w:val="0"/>
          <w:numId w:val="26"/>
        </w:numPr>
        <w:spacing w:before="120"/>
        <w:contextualSpacing w:val="0"/>
        <w:rPr>
          <w:rFonts w:ascii="Times New Roman" w:eastAsia="SimSun" w:hAnsi="Times New Roman"/>
          <w:sz w:val="20"/>
          <w:szCs w:val="20"/>
          <w:lang w:val="en-GB"/>
        </w:rPr>
      </w:pPr>
      <w:r w:rsidRPr="005F4CB0">
        <w:rPr>
          <w:rFonts w:ascii="Times New Roman" w:eastAsia="SimSun" w:hAnsi="Times New Roman"/>
          <w:sz w:val="20"/>
          <w:szCs w:val="20"/>
          <w:lang w:val="en-GB"/>
        </w:rPr>
        <w:t>Aspects related to measurement gaps</w:t>
      </w:r>
    </w:p>
    <w:p w14:paraId="5F358BCE" w14:textId="1D61A920" w:rsidR="00A60248" w:rsidRPr="00F439D8" w:rsidRDefault="00A60248" w:rsidP="00A60248">
      <w:pPr>
        <w:pStyle w:val="ListParagraph"/>
        <w:numPr>
          <w:ilvl w:val="0"/>
          <w:numId w:val="26"/>
        </w:numPr>
        <w:spacing w:before="120"/>
        <w:ind w:left="357" w:hanging="357"/>
        <w:contextualSpacing w:val="0"/>
        <w:rPr>
          <w:rFonts w:ascii="Times New Roman" w:eastAsia="SimSun" w:hAnsi="Times New Roman"/>
          <w:sz w:val="20"/>
          <w:szCs w:val="20"/>
          <w:lang w:val="en-GB"/>
        </w:rPr>
      </w:pPr>
      <w:r w:rsidRPr="00F439D8">
        <w:rPr>
          <w:rFonts w:ascii="Times New Roman" w:eastAsia="SimSun" w:hAnsi="Times New Roman"/>
          <w:sz w:val="20"/>
          <w:szCs w:val="20"/>
          <w:lang w:val="en-GB"/>
        </w:rPr>
        <w:t xml:space="preserve">Requirements </w:t>
      </w:r>
      <w:r>
        <w:rPr>
          <w:rFonts w:ascii="Times New Roman" w:eastAsia="SimSun" w:hAnsi="Times New Roman"/>
          <w:sz w:val="20"/>
          <w:szCs w:val="20"/>
          <w:lang w:val="en-GB"/>
        </w:rPr>
        <w:t xml:space="preserve">for </w:t>
      </w:r>
      <w:r w:rsidR="00A63C10">
        <w:rPr>
          <w:rFonts w:ascii="Times New Roman" w:eastAsia="SimSun" w:hAnsi="Times New Roman"/>
          <w:sz w:val="20"/>
          <w:szCs w:val="20"/>
          <w:lang w:val="en-GB"/>
        </w:rPr>
        <w:t xml:space="preserve">LRP </w:t>
      </w:r>
      <w:r>
        <w:rPr>
          <w:rFonts w:ascii="Times New Roman" w:eastAsia="SimSun" w:hAnsi="Times New Roman"/>
          <w:sz w:val="20"/>
          <w:szCs w:val="20"/>
          <w:lang w:val="en-GB"/>
        </w:rPr>
        <w:t xml:space="preserve">on </w:t>
      </w:r>
      <w:proofErr w:type="spellStart"/>
      <w:r w:rsidRPr="00F439D8">
        <w:rPr>
          <w:rFonts w:ascii="Times New Roman" w:eastAsia="SimSun" w:hAnsi="Times New Roman"/>
          <w:sz w:val="20"/>
          <w:szCs w:val="20"/>
          <w:lang w:val="en-GB"/>
        </w:rPr>
        <w:t>PSCell</w:t>
      </w:r>
      <w:proofErr w:type="spellEnd"/>
      <w:r w:rsidR="00A63C10">
        <w:rPr>
          <w:rFonts w:ascii="Times New Roman" w:eastAsia="SimSun" w:hAnsi="Times New Roman"/>
          <w:sz w:val="20"/>
          <w:szCs w:val="20"/>
          <w:lang w:val="en-GB"/>
        </w:rPr>
        <w:t xml:space="preserve"> and </w:t>
      </w:r>
      <w:proofErr w:type="spellStart"/>
      <w:r w:rsidR="00A63C10">
        <w:rPr>
          <w:rFonts w:ascii="Times New Roman" w:eastAsia="SimSun" w:hAnsi="Times New Roman"/>
          <w:sz w:val="20"/>
          <w:szCs w:val="20"/>
          <w:lang w:val="en-GB"/>
        </w:rPr>
        <w:t>SCell</w:t>
      </w:r>
      <w:proofErr w:type="spellEnd"/>
    </w:p>
    <w:p w14:paraId="2441574C" w14:textId="58041A8D" w:rsidR="00A60248" w:rsidRPr="005F4CB0" w:rsidRDefault="00A60248" w:rsidP="00A60248">
      <w:pPr>
        <w:pStyle w:val="ListParagraph"/>
        <w:numPr>
          <w:ilvl w:val="0"/>
          <w:numId w:val="26"/>
        </w:numPr>
        <w:spacing w:before="120"/>
        <w:contextualSpacing w:val="0"/>
        <w:rPr>
          <w:rFonts w:ascii="Times New Roman" w:eastAsia="SimSun" w:hAnsi="Times New Roman"/>
          <w:sz w:val="20"/>
          <w:szCs w:val="20"/>
          <w:lang w:val="en-GB"/>
        </w:rPr>
      </w:pPr>
      <w:r w:rsidRPr="005F4CB0">
        <w:rPr>
          <w:rFonts w:ascii="Times New Roman" w:eastAsia="SimSun" w:hAnsi="Times New Roman"/>
          <w:sz w:val="20"/>
          <w:szCs w:val="20"/>
          <w:lang w:val="en-GB"/>
        </w:rPr>
        <w:t xml:space="preserve">Requirements </w:t>
      </w:r>
      <w:r w:rsidR="005A22B3">
        <w:rPr>
          <w:rFonts w:ascii="Times New Roman" w:eastAsia="SimSun" w:hAnsi="Times New Roman"/>
          <w:sz w:val="20"/>
          <w:szCs w:val="20"/>
          <w:lang w:val="en-GB"/>
        </w:rPr>
        <w:t xml:space="preserve">for LRP </w:t>
      </w:r>
      <w:r w:rsidRPr="005F4CB0">
        <w:rPr>
          <w:rFonts w:ascii="Times New Roman" w:eastAsia="SimSun" w:hAnsi="Times New Roman"/>
          <w:sz w:val="20"/>
          <w:szCs w:val="20"/>
          <w:lang w:val="en-GB"/>
        </w:rPr>
        <w:t xml:space="preserve">when the </w:t>
      </w:r>
      <w:proofErr w:type="spellStart"/>
      <w:r w:rsidRPr="005F4CB0">
        <w:rPr>
          <w:rFonts w:ascii="Times New Roman" w:eastAsia="SimSun" w:hAnsi="Times New Roman"/>
          <w:sz w:val="20"/>
          <w:szCs w:val="20"/>
          <w:lang w:val="en-GB"/>
        </w:rPr>
        <w:t>PSCell</w:t>
      </w:r>
      <w:proofErr w:type="spellEnd"/>
      <w:r w:rsidRPr="005F4CB0">
        <w:rPr>
          <w:rFonts w:ascii="Times New Roman" w:eastAsia="SimSun" w:hAnsi="Times New Roman"/>
          <w:sz w:val="20"/>
          <w:szCs w:val="20"/>
          <w:lang w:val="en-GB"/>
        </w:rPr>
        <w:t xml:space="preserve"> is deactivated</w:t>
      </w:r>
    </w:p>
    <w:p w14:paraId="79BEC2F1" w14:textId="77777777" w:rsidR="00A60248" w:rsidRPr="005F4CB0" w:rsidRDefault="00A60248" w:rsidP="00A60248">
      <w:pPr>
        <w:pStyle w:val="ListParagraph"/>
        <w:numPr>
          <w:ilvl w:val="0"/>
          <w:numId w:val="26"/>
        </w:numPr>
        <w:spacing w:before="120"/>
        <w:contextualSpacing w:val="0"/>
        <w:rPr>
          <w:rFonts w:ascii="Times New Roman" w:eastAsia="SimSun" w:hAnsi="Times New Roman"/>
          <w:sz w:val="20"/>
          <w:szCs w:val="20"/>
          <w:lang w:val="en-GB"/>
        </w:rPr>
      </w:pPr>
      <w:r w:rsidRPr="005F4CB0">
        <w:rPr>
          <w:rFonts w:ascii="Times New Roman" w:eastAsia="SimSun" w:hAnsi="Times New Roman"/>
          <w:sz w:val="20"/>
          <w:szCs w:val="20"/>
          <w:lang w:val="en-GB"/>
        </w:rPr>
        <w:t>UE transitions between DRX and no DRX or when DRX cycle periodicity changes</w:t>
      </w:r>
    </w:p>
    <w:p w14:paraId="26498A91" w14:textId="77777777" w:rsidR="00A60248" w:rsidRDefault="00A60248" w:rsidP="00A60248">
      <w:pPr>
        <w:rPr>
          <w:rFonts w:eastAsia="SimSun"/>
          <w:sz w:val="20"/>
          <w:szCs w:val="20"/>
          <w:lang w:val="en-GB"/>
        </w:rPr>
      </w:pPr>
    </w:p>
    <w:p w14:paraId="00249F97" w14:textId="16788206" w:rsidR="00B45870" w:rsidRDefault="00A60248" w:rsidP="00090A76">
      <w:pPr>
        <w:rPr>
          <w:rFonts w:eastAsia="SimSun"/>
          <w:sz w:val="20"/>
          <w:szCs w:val="20"/>
          <w:lang w:val="en-GB"/>
        </w:rPr>
      </w:pPr>
      <w:r>
        <w:rPr>
          <w:rFonts w:eastAsia="SimSun"/>
          <w:sz w:val="20"/>
          <w:szCs w:val="20"/>
          <w:lang w:val="en-GB"/>
        </w:rPr>
        <w:t xml:space="preserve">The </w:t>
      </w:r>
      <w:r w:rsidR="0070098F">
        <w:rPr>
          <w:rFonts w:eastAsia="SimSun"/>
          <w:sz w:val="20"/>
          <w:szCs w:val="20"/>
          <w:lang w:val="en-GB"/>
        </w:rPr>
        <w:t>LRP</w:t>
      </w:r>
      <w:r>
        <w:rPr>
          <w:rFonts w:eastAsia="SimSun"/>
          <w:sz w:val="20"/>
          <w:szCs w:val="20"/>
          <w:lang w:val="en-GB"/>
        </w:rPr>
        <w:t xml:space="preserve"> requirements clause 8.</w:t>
      </w:r>
      <w:r w:rsidR="00BB7977">
        <w:rPr>
          <w:rFonts w:eastAsia="SimSun"/>
          <w:sz w:val="20"/>
          <w:szCs w:val="20"/>
          <w:lang w:val="en-GB"/>
        </w:rPr>
        <w:t>5</w:t>
      </w:r>
      <w:r>
        <w:rPr>
          <w:rFonts w:eastAsia="SimSun"/>
          <w:sz w:val="20"/>
          <w:szCs w:val="20"/>
          <w:lang w:val="en-GB"/>
        </w:rPr>
        <w:t xml:space="preserve"> of TS 38.133 other than those listed above can be specified for the </w:t>
      </w:r>
      <w:proofErr w:type="spellStart"/>
      <w:r>
        <w:rPr>
          <w:rFonts w:eastAsia="SimSun"/>
          <w:sz w:val="20"/>
          <w:szCs w:val="20"/>
          <w:lang w:val="en-GB"/>
        </w:rPr>
        <w:t>mIAB</w:t>
      </w:r>
      <w:proofErr w:type="spellEnd"/>
      <w:r>
        <w:rPr>
          <w:rFonts w:eastAsia="SimSun"/>
          <w:sz w:val="20"/>
          <w:szCs w:val="20"/>
          <w:lang w:val="en-GB"/>
        </w:rPr>
        <w:t>-MT.</w:t>
      </w:r>
    </w:p>
    <w:p w14:paraId="7E7EE2F6" w14:textId="77777777" w:rsidR="00E73C47" w:rsidRDefault="00E73C47" w:rsidP="00E73C47">
      <w:pPr>
        <w:pStyle w:val="Heading2"/>
      </w:pPr>
      <w:r w:rsidRPr="00E55861">
        <w:t>CA</w:t>
      </w:r>
      <w:r>
        <w:t xml:space="preserve"> </w:t>
      </w:r>
      <w:r w:rsidRPr="00E55861">
        <w:t>related RRM requirements</w:t>
      </w:r>
    </w:p>
    <w:p w14:paraId="046FA58C" w14:textId="606515CA" w:rsidR="00EA6BA6" w:rsidRDefault="00EA6BA6" w:rsidP="00EA6BA6">
      <w:pPr>
        <w:rPr>
          <w:rFonts w:eastAsia="SimSun"/>
          <w:sz w:val="20"/>
          <w:szCs w:val="20"/>
          <w:lang w:val="en-GB"/>
        </w:rPr>
      </w:pPr>
      <w:r>
        <w:rPr>
          <w:rFonts w:eastAsia="SimSun"/>
          <w:sz w:val="20"/>
          <w:szCs w:val="20"/>
          <w:lang w:val="en-GB"/>
        </w:rPr>
        <w:t xml:space="preserve">In the last RAN4 meeting, the following issue related to the CA requirement for the </w:t>
      </w:r>
      <w:proofErr w:type="spellStart"/>
      <w:r>
        <w:rPr>
          <w:rFonts w:eastAsia="SimSun"/>
          <w:sz w:val="20"/>
          <w:szCs w:val="20"/>
          <w:lang w:val="en-GB"/>
        </w:rPr>
        <w:t>mIAB</w:t>
      </w:r>
      <w:proofErr w:type="spellEnd"/>
      <w:r w:rsidRPr="000B693F">
        <w:rPr>
          <w:rFonts w:eastAsia="SimSun"/>
          <w:sz w:val="20"/>
          <w:szCs w:val="20"/>
          <w:lang w:val="en-GB"/>
        </w:rPr>
        <w:t>-MT</w:t>
      </w:r>
      <w:r>
        <w:rPr>
          <w:rFonts w:eastAsia="SimSun"/>
          <w:sz w:val="20"/>
          <w:szCs w:val="20"/>
          <w:lang w:val="en-GB"/>
        </w:rPr>
        <w:t xml:space="preserve"> was identified for further investigation [1]:</w:t>
      </w:r>
    </w:p>
    <w:p w14:paraId="06307E14" w14:textId="290B6B2D" w:rsidR="00EA6BA6" w:rsidRPr="00386AF0" w:rsidRDefault="00386AF0" w:rsidP="00EA6BA6">
      <w:pPr>
        <w:numPr>
          <w:ilvl w:val="0"/>
          <w:numId w:val="16"/>
        </w:numPr>
        <w:pBdr>
          <w:top w:val="single" w:sz="4" w:space="1" w:color="auto"/>
          <w:bottom w:val="single" w:sz="4" w:space="1" w:color="auto"/>
        </w:pBdr>
        <w:spacing w:before="240" w:after="120"/>
        <w:ind w:left="357" w:hanging="357"/>
        <w:rPr>
          <w:rFonts w:eastAsia="SimSun"/>
          <w:i/>
          <w:iCs/>
          <w:sz w:val="20"/>
          <w:lang w:val="en-GB" w:eastAsia="zh-CN"/>
        </w:rPr>
      </w:pPr>
      <w:r w:rsidRPr="00386AF0">
        <w:rPr>
          <w:rFonts w:eastAsia="SimSun"/>
          <w:i/>
          <w:iCs/>
          <w:sz w:val="20"/>
          <w:lang w:val="en-GB" w:eastAsia="zh-CN"/>
        </w:rPr>
        <w:t>Further check if any CA related requirements are needed to support mobility (</w:t>
      </w:r>
      <w:proofErr w:type="gramStart"/>
      <w:r w:rsidRPr="00386AF0">
        <w:rPr>
          <w:rFonts w:eastAsia="SimSun"/>
          <w:i/>
          <w:iCs/>
          <w:sz w:val="20"/>
          <w:lang w:val="en-GB" w:eastAsia="zh-CN"/>
        </w:rPr>
        <w:t>e.g.</w:t>
      </w:r>
      <w:proofErr w:type="gramEnd"/>
      <w:r w:rsidRPr="00386AF0">
        <w:rPr>
          <w:rFonts w:eastAsia="SimSun"/>
          <w:i/>
          <w:iCs/>
          <w:sz w:val="20"/>
          <w:lang w:val="en-GB" w:eastAsia="zh-CN"/>
        </w:rPr>
        <w:t xml:space="preserve"> </w:t>
      </w:r>
      <w:proofErr w:type="spellStart"/>
      <w:r w:rsidRPr="00386AF0">
        <w:rPr>
          <w:rFonts w:eastAsia="SimSun"/>
          <w:i/>
          <w:iCs/>
          <w:sz w:val="20"/>
          <w:lang w:val="en-GB" w:eastAsia="zh-CN"/>
        </w:rPr>
        <w:t>SCell</w:t>
      </w:r>
      <w:proofErr w:type="spellEnd"/>
      <w:r w:rsidRPr="00386AF0">
        <w:rPr>
          <w:rFonts w:eastAsia="SimSun"/>
          <w:i/>
          <w:iCs/>
          <w:sz w:val="20"/>
          <w:lang w:val="en-GB" w:eastAsia="zh-CN"/>
        </w:rPr>
        <w:t xml:space="preserve"> handling at handover)</w:t>
      </w:r>
    </w:p>
    <w:p w14:paraId="19BCE3E1" w14:textId="02A36CA7" w:rsidR="00E73C47" w:rsidRDefault="00E73C47" w:rsidP="00631090">
      <w:pPr>
        <w:spacing w:before="120"/>
        <w:rPr>
          <w:rFonts w:eastAsia="SimSun"/>
          <w:sz w:val="20"/>
          <w:szCs w:val="20"/>
          <w:lang w:val="en-GB" w:eastAsia="en-US"/>
        </w:rPr>
      </w:pPr>
      <w:r>
        <w:rPr>
          <w:rFonts w:eastAsia="SimSun"/>
          <w:sz w:val="20"/>
          <w:szCs w:val="20"/>
          <w:lang w:val="en-GB" w:eastAsia="en-US"/>
        </w:rPr>
        <w:lastRenderedPageBreak/>
        <w:t>I</w:t>
      </w:r>
      <w:r w:rsidR="00526F38">
        <w:rPr>
          <w:rFonts w:eastAsia="SimSun"/>
          <w:sz w:val="20"/>
          <w:szCs w:val="20"/>
          <w:lang w:val="en-GB" w:eastAsia="en-US"/>
        </w:rPr>
        <w:t xml:space="preserve">t was agreed in the last meeting that </w:t>
      </w:r>
      <w:r w:rsidR="001F1634">
        <w:rPr>
          <w:rFonts w:eastAsia="SimSun"/>
          <w:sz w:val="20"/>
          <w:szCs w:val="20"/>
          <w:lang w:val="en-GB" w:eastAsia="en-US"/>
        </w:rPr>
        <w:t xml:space="preserve">only intra-frequency handover requirements will be defined for the IAB-MT [1]. </w:t>
      </w:r>
      <w:r w:rsidR="00C47296">
        <w:rPr>
          <w:rFonts w:eastAsia="SimSun"/>
          <w:sz w:val="20"/>
          <w:szCs w:val="20"/>
          <w:lang w:val="en-GB" w:eastAsia="en-US"/>
        </w:rPr>
        <w:t>T</w:t>
      </w:r>
      <w:r w:rsidR="001F1634">
        <w:rPr>
          <w:rFonts w:eastAsia="SimSun"/>
          <w:sz w:val="20"/>
          <w:szCs w:val="20"/>
          <w:lang w:val="en-GB" w:eastAsia="en-US"/>
        </w:rPr>
        <w:t xml:space="preserve">he intra-frequency handover </w:t>
      </w:r>
      <w:r w:rsidR="00C47296">
        <w:rPr>
          <w:rFonts w:eastAsia="SimSun"/>
          <w:sz w:val="20"/>
          <w:szCs w:val="20"/>
          <w:lang w:val="en-GB" w:eastAsia="en-US"/>
        </w:rPr>
        <w:t xml:space="preserve">involves changing of the </w:t>
      </w:r>
      <w:proofErr w:type="spellStart"/>
      <w:r w:rsidR="00C47296">
        <w:rPr>
          <w:rFonts w:eastAsia="SimSun"/>
          <w:sz w:val="20"/>
          <w:szCs w:val="20"/>
          <w:lang w:val="en-GB" w:eastAsia="en-US"/>
        </w:rPr>
        <w:t>PCell</w:t>
      </w:r>
      <w:proofErr w:type="spellEnd"/>
      <w:r w:rsidR="00C47296">
        <w:rPr>
          <w:rFonts w:eastAsia="SimSun"/>
          <w:sz w:val="20"/>
          <w:szCs w:val="20"/>
          <w:lang w:val="en-GB" w:eastAsia="en-US"/>
        </w:rPr>
        <w:t xml:space="preserve"> of the </w:t>
      </w:r>
      <w:r w:rsidR="00B53520">
        <w:rPr>
          <w:rFonts w:eastAsia="SimSun"/>
          <w:sz w:val="20"/>
          <w:szCs w:val="20"/>
          <w:lang w:val="en-GB" w:eastAsia="en-US"/>
        </w:rPr>
        <w:t>IAB-MT</w:t>
      </w:r>
      <w:r w:rsidR="00C47296">
        <w:rPr>
          <w:rFonts w:eastAsia="SimSun"/>
          <w:sz w:val="20"/>
          <w:szCs w:val="20"/>
          <w:lang w:val="en-GB" w:eastAsia="en-US"/>
        </w:rPr>
        <w:t xml:space="preserve">. Even if the IAB-MT </w:t>
      </w:r>
      <w:r w:rsidR="00477D11">
        <w:rPr>
          <w:rFonts w:eastAsia="SimSun"/>
          <w:sz w:val="20"/>
          <w:szCs w:val="20"/>
          <w:lang w:val="en-GB" w:eastAsia="en-US"/>
        </w:rPr>
        <w:t xml:space="preserve">was configured with </w:t>
      </w:r>
      <w:r w:rsidR="00C47296">
        <w:rPr>
          <w:rFonts w:eastAsia="SimSun"/>
          <w:sz w:val="20"/>
          <w:szCs w:val="20"/>
          <w:lang w:val="en-GB" w:eastAsia="en-US"/>
        </w:rPr>
        <w:t>additional serving cells</w:t>
      </w:r>
      <w:r w:rsidR="00477D11">
        <w:rPr>
          <w:rFonts w:eastAsia="SimSun"/>
          <w:sz w:val="20"/>
          <w:szCs w:val="20"/>
          <w:lang w:val="en-GB" w:eastAsia="en-US"/>
        </w:rPr>
        <w:t xml:space="preserve">/carriers </w:t>
      </w:r>
      <w:r w:rsidR="00C47296">
        <w:rPr>
          <w:rFonts w:eastAsia="SimSun"/>
          <w:sz w:val="20"/>
          <w:szCs w:val="20"/>
          <w:lang w:val="en-GB" w:eastAsia="en-US"/>
        </w:rPr>
        <w:t>before th</w:t>
      </w:r>
      <w:r w:rsidR="00497710">
        <w:rPr>
          <w:rFonts w:eastAsia="SimSun"/>
          <w:sz w:val="20"/>
          <w:szCs w:val="20"/>
          <w:lang w:val="en-GB" w:eastAsia="en-US"/>
        </w:rPr>
        <w:t xml:space="preserve">e handover, </w:t>
      </w:r>
      <w:r w:rsidR="00D95537">
        <w:rPr>
          <w:rFonts w:eastAsia="SimSun"/>
          <w:sz w:val="20"/>
          <w:szCs w:val="20"/>
          <w:lang w:val="en-GB" w:eastAsia="en-US"/>
        </w:rPr>
        <w:t xml:space="preserve">the additional carriers are reconfigured after the handover by the new serving </w:t>
      </w:r>
      <w:proofErr w:type="spellStart"/>
      <w:r w:rsidR="00D70CDF">
        <w:rPr>
          <w:rFonts w:eastAsia="SimSun"/>
          <w:sz w:val="20"/>
          <w:szCs w:val="20"/>
          <w:lang w:val="en-GB" w:eastAsia="en-US"/>
        </w:rPr>
        <w:t>PCell</w:t>
      </w:r>
      <w:proofErr w:type="spellEnd"/>
      <w:r w:rsidR="00D95537">
        <w:rPr>
          <w:rFonts w:eastAsia="SimSun"/>
          <w:sz w:val="20"/>
          <w:szCs w:val="20"/>
          <w:lang w:val="en-GB" w:eastAsia="en-US"/>
        </w:rPr>
        <w:t xml:space="preserve">. </w:t>
      </w:r>
      <w:r w:rsidRPr="00321FD7">
        <w:rPr>
          <w:rFonts w:eastAsia="SimSun"/>
          <w:sz w:val="20"/>
          <w:szCs w:val="20"/>
          <w:lang w:val="en-GB" w:eastAsia="en-US"/>
        </w:rPr>
        <w:t xml:space="preserve">We therefore </w:t>
      </w:r>
      <w:r w:rsidR="00D70CDF">
        <w:rPr>
          <w:rFonts w:eastAsia="SimSun"/>
          <w:sz w:val="20"/>
          <w:szCs w:val="20"/>
          <w:lang w:val="en-GB" w:eastAsia="en-US"/>
        </w:rPr>
        <w:t xml:space="preserve">do </w:t>
      </w:r>
      <w:r w:rsidRPr="00321FD7">
        <w:rPr>
          <w:rFonts w:eastAsia="SimSun"/>
          <w:sz w:val="20"/>
          <w:szCs w:val="20"/>
          <w:lang w:val="en-GB" w:eastAsia="en-US"/>
        </w:rPr>
        <w:t xml:space="preserve">not </w:t>
      </w:r>
      <w:r w:rsidR="00F62095">
        <w:rPr>
          <w:rFonts w:eastAsia="SimSun"/>
          <w:sz w:val="20"/>
          <w:szCs w:val="20"/>
          <w:lang w:val="en-GB" w:eastAsia="en-US"/>
        </w:rPr>
        <w:t xml:space="preserve">see the need for </w:t>
      </w:r>
      <w:r w:rsidR="00631090">
        <w:rPr>
          <w:rFonts w:eastAsia="SimSun"/>
          <w:sz w:val="20"/>
          <w:szCs w:val="20"/>
          <w:lang w:val="en-GB" w:eastAsia="en-US"/>
        </w:rPr>
        <w:t xml:space="preserve">defining </w:t>
      </w:r>
      <w:r>
        <w:rPr>
          <w:rFonts w:eastAsia="SimSun"/>
          <w:sz w:val="20"/>
          <w:szCs w:val="20"/>
          <w:lang w:val="en-GB" w:eastAsia="en-US"/>
        </w:rPr>
        <w:t>any CA related requirement</w:t>
      </w:r>
      <w:r w:rsidRPr="00321FD7">
        <w:rPr>
          <w:rFonts w:eastAsia="SimSun"/>
          <w:sz w:val="20"/>
          <w:szCs w:val="20"/>
          <w:lang w:val="en-GB" w:eastAsia="en-US"/>
        </w:rPr>
        <w:t xml:space="preserve"> </w:t>
      </w:r>
      <w:r w:rsidR="00F62095">
        <w:rPr>
          <w:rFonts w:eastAsia="SimSun"/>
          <w:sz w:val="20"/>
          <w:szCs w:val="20"/>
          <w:lang w:val="en-GB" w:eastAsia="en-US"/>
        </w:rPr>
        <w:t xml:space="preserve">to support mobility of the </w:t>
      </w:r>
      <w:proofErr w:type="spellStart"/>
      <w:r w:rsidRPr="00321FD7">
        <w:rPr>
          <w:rFonts w:eastAsia="SimSun"/>
          <w:sz w:val="20"/>
          <w:szCs w:val="20"/>
          <w:lang w:val="en-GB" w:eastAsia="en-US"/>
        </w:rPr>
        <w:t>the</w:t>
      </w:r>
      <w:proofErr w:type="spellEnd"/>
      <w:r w:rsidRPr="00321FD7">
        <w:rPr>
          <w:rFonts w:eastAsia="SimSun"/>
          <w:sz w:val="20"/>
          <w:szCs w:val="20"/>
          <w:lang w:val="en-GB" w:eastAsia="en-US"/>
        </w:rPr>
        <w:t xml:space="preserve"> </w:t>
      </w:r>
      <w:proofErr w:type="spellStart"/>
      <w:r>
        <w:rPr>
          <w:rFonts w:eastAsia="SimSun"/>
          <w:sz w:val="20"/>
          <w:szCs w:val="20"/>
          <w:lang w:val="en-GB" w:eastAsia="en-US"/>
        </w:rPr>
        <w:t>mIAB</w:t>
      </w:r>
      <w:proofErr w:type="spellEnd"/>
      <w:r>
        <w:rPr>
          <w:rFonts w:eastAsia="SimSun"/>
          <w:sz w:val="20"/>
          <w:szCs w:val="20"/>
          <w:lang w:val="en-GB" w:eastAsia="en-US"/>
        </w:rPr>
        <w:t>-MT</w:t>
      </w:r>
      <w:r w:rsidRPr="00321FD7">
        <w:rPr>
          <w:rFonts w:eastAsia="SimSun"/>
          <w:sz w:val="20"/>
          <w:szCs w:val="20"/>
          <w:lang w:val="en-GB" w:eastAsia="en-US"/>
        </w:rPr>
        <w:t>.</w:t>
      </w:r>
    </w:p>
    <w:p w14:paraId="1C6B7CD1" w14:textId="77777777" w:rsidR="00FE3B35" w:rsidRDefault="00FE3B35" w:rsidP="00FE3B35">
      <w:pPr>
        <w:pStyle w:val="Heading2"/>
        <w:spacing w:before="240"/>
        <w:ind w:left="578" w:hanging="578"/>
      </w:pPr>
      <w:r>
        <w:t>HST related requirements</w:t>
      </w:r>
    </w:p>
    <w:p w14:paraId="62A01FF0" w14:textId="77777777" w:rsidR="00FE3B35" w:rsidRDefault="00FE3B35" w:rsidP="00FE3B35">
      <w:pPr>
        <w:rPr>
          <w:rFonts w:eastAsia="SimSun"/>
          <w:sz w:val="20"/>
          <w:szCs w:val="20"/>
          <w:lang w:val="en-GB"/>
        </w:rPr>
      </w:pPr>
      <w:r>
        <w:rPr>
          <w:rFonts w:eastAsia="SimSun"/>
          <w:sz w:val="20"/>
          <w:szCs w:val="20"/>
          <w:lang w:val="en-GB"/>
        </w:rPr>
        <w:t xml:space="preserve">In the last RAN4 meeting, the following issue related to applicability of HST requirement for the </w:t>
      </w:r>
      <w:proofErr w:type="spellStart"/>
      <w:r>
        <w:rPr>
          <w:rFonts w:eastAsia="SimSun"/>
          <w:sz w:val="20"/>
          <w:szCs w:val="20"/>
          <w:lang w:val="en-GB"/>
        </w:rPr>
        <w:t>mIAB</w:t>
      </w:r>
      <w:proofErr w:type="spellEnd"/>
      <w:r w:rsidRPr="000B693F">
        <w:rPr>
          <w:rFonts w:eastAsia="SimSun"/>
          <w:sz w:val="20"/>
          <w:szCs w:val="20"/>
          <w:lang w:val="en-GB"/>
        </w:rPr>
        <w:t>-MT</w:t>
      </w:r>
      <w:r>
        <w:rPr>
          <w:rFonts w:eastAsia="SimSun"/>
          <w:sz w:val="20"/>
          <w:szCs w:val="20"/>
          <w:lang w:val="en-GB"/>
        </w:rPr>
        <w:t xml:space="preserve"> was identified for further investigation [1]:</w:t>
      </w:r>
    </w:p>
    <w:p w14:paraId="33F61500" w14:textId="77777777" w:rsidR="00FE3B35" w:rsidRPr="00E93B2F" w:rsidRDefault="00FE3B35" w:rsidP="00FE3B35">
      <w:pPr>
        <w:numPr>
          <w:ilvl w:val="0"/>
          <w:numId w:val="16"/>
        </w:numPr>
        <w:pBdr>
          <w:top w:val="single" w:sz="4" w:space="1" w:color="auto"/>
        </w:pBdr>
        <w:spacing w:before="240" w:after="120"/>
        <w:ind w:left="357" w:hanging="357"/>
        <w:rPr>
          <w:rFonts w:eastAsia="SimSun"/>
          <w:i/>
          <w:iCs/>
          <w:sz w:val="20"/>
          <w:lang w:val="en-GB" w:eastAsia="zh-CN"/>
        </w:rPr>
      </w:pPr>
      <w:r w:rsidRPr="00E93B2F">
        <w:rPr>
          <w:rFonts w:eastAsia="Yu Mincho" w:hint="eastAsia"/>
          <w:i/>
          <w:iCs/>
          <w:sz w:val="20"/>
          <w:lang w:val="en-GB" w:eastAsia="ja-JP"/>
        </w:rPr>
        <w:t>F</w:t>
      </w:r>
      <w:r w:rsidRPr="00E93B2F">
        <w:rPr>
          <w:rFonts w:eastAsia="Yu Mincho"/>
          <w:i/>
          <w:iCs/>
          <w:sz w:val="20"/>
          <w:lang w:val="en-GB" w:eastAsia="ja-JP"/>
        </w:rPr>
        <w:t>FS whether HST requirements are needed</w:t>
      </w:r>
    </w:p>
    <w:p w14:paraId="0290808A" w14:textId="77777777" w:rsidR="00FE3B35" w:rsidRPr="00E93B2F" w:rsidRDefault="00FE3B35" w:rsidP="00FE3B35">
      <w:pPr>
        <w:numPr>
          <w:ilvl w:val="1"/>
          <w:numId w:val="16"/>
        </w:numPr>
        <w:pBdr>
          <w:bottom w:val="single" w:sz="4" w:space="1" w:color="auto"/>
        </w:pBdr>
        <w:ind w:left="1434" w:hanging="357"/>
        <w:rPr>
          <w:rFonts w:eastAsia="SimSun"/>
          <w:i/>
          <w:iCs/>
          <w:sz w:val="20"/>
          <w:lang w:val="en-GB" w:eastAsia="zh-CN"/>
        </w:rPr>
      </w:pPr>
      <w:r w:rsidRPr="00E93B2F">
        <w:rPr>
          <w:rFonts w:eastAsia="Yu Mincho"/>
          <w:i/>
          <w:iCs/>
          <w:sz w:val="20"/>
          <w:lang w:val="en-GB" w:eastAsia="ja-JP"/>
        </w:rPr>
        <w:t>Even if introduced, these will be optional since not all mobile IABs will be deployed in such environments</w:t>
      </w:r>
    </w:p>
    <w:p w14:paraId="7C9FD1F2" w14:textId="77777777" w:rsidR="00FE3B35" w:rsidRDefault="00FE3B35" w:rsidP="00FE3B35">
      <w:pPr>
        <w:spacing w:before="240"/>
        <w:rPr>
          <w:rFonts w:eastAsia="SimSun"/>
          <w:sz w:val="20"/>
          <w:szCs w:val="20"/>
          <w:lang w:val="en-GB"/>
        </w:rPr>
      </w:pPr>
      <w:r>
        <w:rPr>
          <w:rFonts w:eastAsia="SimSun"/>
          <w:sz w:val="20"/>
          <w:szCs w:val="20"/>
          <w:lang w:val="en-GB" w:eastAsia="en-US"/>
        </w:rPr>
        <w:t xml:space="preserve">It has been argued by the proponent of specifying the </w:t>
      </w:r>
      <w:r>
        <w:rPr>
          <w:rFonts w:eastAsia="SimSun"/>
          <w:sz w:val="20"/>
          <w:szCs w:val="20"/>
          <w:lang w:val="en-GB"/>
        </w:rPr>
        <w:t xml:space="preserve">HST requirement for the </w:t>
      </w:r>
      <w:proofErr w:type="spellStart"/>
      <w:r>
        <w:rPr>
          <w:rFonts w:eastAsia="SimSun"/>
          <w:sz w:val="20"/>
          <w:szCs w:val="20"/>
          <w:lang w:val="en-GB"/>
        </w:rPr>
        <w:t>mIAB</w:t>
      </w:r>
      <w:proofErr w:type="spellEnd"/>
      <w:r w:rsidRPr="000B693F">
        <w:rPr>
          <w:rFonts w:eastAsia="SimSun"/>
          <w:sz w:val="20"/>
          <w:szCs w:val="20"/>
          <w:lang w:val="en-GB"/>
        </w:rPr>
        <w:t>-MT</w:t>
      </w:r>
      <w:r>
        <w:rPr>
          <w:rFonts w:eastAsia="SimSun"/>
          <w:sz w:val="20"/>
          <w:szCs w:val="20"/>
          <w:lang w:val="en-GB"/>
        </w:rPr>
        <w:t xml:space="preserve"> that the HST </w:t>
      </w:r>
      <w:r w:rsidRPr="009347AD">
        <w:rPr>
          <w:rFonts w:eastAsia="SimSun"/>
          <w:sz w:val="20"/>
          <w:szCs w:val="20"/>
          <w:lang w:val="en-GB" w:eastAsia="en-US"/>
        </w:rPr>
        <w:t>scenario</w:t>
      </w:r>
      <w:r>
        <w:rPr>
          <w:rFonts w:eastAsia="SimSun"/>
          <w:sz w:val="20"/>
          <w:szCs w:val="20"/>
          <w:lang w:val="en-GB"/>
        </w:rPr>
        <w:t xml:space="preserve"> is an important use case for the </w:t>
      </w:r>
      <w:proofErr w:type="spellStart"/>
      <w:r>
        <w:rPr>
          <w:rFonts w:eastAsia="SimSun"/>
          <w:sz w:val="20"/>
          <w:szCs w:val="20"/>
          <w:lang w:val="en-GB"/>
        </w:rPr>
        <w:t>mIAB</w:t>
      </w:r>
      <w:proofErr w:type="spellEnd"/>
      <w:r>
        <w:rPr>
          <w:rFonts w:eastAsia="SimSun"/>
          <w:sz w:val="20"/>
          <w:szCs w:val="20"/>
          <w:lang w:val="en-GB"/>
        </w:rPr>
        <w:t xml:space="preserve">. </w:t>
      </w:r>
    </w:p>
    <w:p w14:paraId="1A462A61" w14:textId="77777777" w:rsidR="00FE3B35" w:rsidRDefault="00FE3B35" w:rsidP="00FE3B35">
      <w:pPr>
        <w:spacing w:before="240"/>
        <w:rPr>
          <w:rFonts w:eastAsia="SimSun"/>
          <w:sz w:val="20"/>
          <w:szCs w:val="20"/>
          <w:lang w:val="en-GB" w:eastAsia="en-US"/>
        </w:rPr>
      </w:pPr>
      <w:r>
        <w:rPr>
          <w:rFonts w:eastAsia="SimSun"/>
          <w:sz w:val="20"/>
          <w:szCs w:val="20"/>
          <w:lang w:val="en-GB"/>
        </w:rPr>
        <w:t xml:space="preserve">The </w:t>
      </w:r>
      <w:proofErr w:type="spellStart"/>
      <w:r>
        <w:rPr>
          <w:rFonts w:eastAsia="SimSun"/>
          <w:sz w:val="20"/>
          <w:szCs w:val="20"/>
          <w:lang w:val="en-GB"/>
        </w:rPr>
        <w:t>mIAB</w:t>
      </w:r>
      <w:proofErr w:type="spellEnd"/>
      <w:r>
        <w:rPr>
          <w:rFonts w:eastAsia="SimSun"/>
          <w:sz w:val="20"/>
          <w:szCs w:val="20"/>
          <w:lang w:val="en-GB"/>
        </w:rPr>
        <w:t xml:space="preserve"> WID u</w:t>
      </w:r>
      <w:r>
        <w:rPr>
          <w:rFonts w:eastAsia="SimSun"/>
          <w:sz w:val="20"/>
          <w:szCs w:val="20"/>
          <w:lang w:val="en-GB" w:eastAsia="en-US"/>
        </w:rPr>
        <w:t xml:space="preserve">ndoubtedly does not state that the </w:t>
      </w:r>
      <w:r w:rsidRPr="009347AD">
        <w:rPr>
          <w:rFonts w:eastAsia="SimSun"/>
          <w:sz w:val="20"/>
          <w:szCs w:val="20"/>
          <w:lang w:val="en-GB" w:eastAsia="en-US"/>
        </w:rPr>
        <w:t>HST scenario</w:t>
      </w:r>
      <w:r>
        <w:rPr>
          <w:rFonts w:eastAsia="SimSun"/>
          <w:sz w:val="20"/>
          <w:szCs w:val="20"/>
          <w:lang w:val="en-GB" w:eastAsia="en-US"/>
        </w:rPr>
        <w:t xml:space="preserve"> is within the scope of the WI [3]. On the contrary according to the WID the main </w:t>
      </w:r>
      <w:r w:rsidRPr="007C08F7">
        <w:rPr>
          <w:rFonts w:eastAsia="SimSun"/>
          <w:sz w:val="20"/>
          <w:szCs w:val="20"/>
          <w:lang w:val="en-GB" w:eastAsia="en-US"/>
        </w:rPr>
        <w:t xml:space="preserve">scenario </w:t>
      </w:r>
      <w:r>
        <w:rPr>
          <w:rFonts w:eastAsia="SimSun"/>
          <w:sz w:val="20"/>
          <w:szCs w:val="20"/>
          <w:lang w:val="en-GB" w:eastAsia="en-US"/>
        </w:rPr>
        <w:t xml:space="preserve">comprises of the </w:t>
      </w:r>
      <w:proofErr w:type="spellStart"/>
      <w:r>
        <w:rPr>
          <w:rFonts w:eastAsia="SimSun"/>
          <w:sz w:val="20"/>
          <w:szCs w:val="20"/>
          <w:lang w:val="en-GB" w:eastAsia="en-US"/>
        </w:rPr>
        <w:t>mIAB</w:t>
      </w:r>
      <w:proofErr w:type="spellEnd"/>
      <w:r>
        <w:rPr>
          <w:rFonts w:eastAsia="SimSun"/>
          <w:sz w:val="20"/>
          <w:szCs w:val="20"/>
          <w:lang w:val="en-GB" w:eastAsia="en-US"/>
        </w:rPr>
        <w:t xml:space="preserve"> nodes </w:t>
      </w:r>
      <w:r w:rsidRPr="007C08F7">
        <w:rPr>
          <w:rFonts w:eastAsia="SimSun"/>
          <w:sz w:val="20"/>
          <w:szCs w:val="20"/>
          <w:lang w:val="en-GB" w:eastAsia="en-US"/>
        </w:rPr>
        <w:t>mounted on vehicles</w:t>
      </w:r>
      <w:r>
        <w:rPr>
          <w:rFonts w:eastAsia="SimSun"/>
          <w:sz w:val="20"/>
          <w:szCs w:val="20"/>
          <w:lang w:val="en-GB" w:eastAsia="en-US"/>
        </w:rPr>
        <w:t xml:space="preserve"> as mentioned in the justification part [3]:</w:t>
      </w:r>
    </w:p>
    <w:p w14:paraId="10D48037" w14:textId="77777777" w:rsidR="00FE3B35" w:rsidRPr="007A5566" w:rsidRDefault="00FE3B35" w:rsidP="00FE3B35">
      <w:pPr>
        <w:pStyle w:val="ListParagraph"/>
        <w:numPr>
          <w:ilvl w:val="0"/>
          <w:numId w:val="28"/>
        </w:numPr>
        <w:pBdr>
          <w:top w:val="single" w:sz="4" w:space="1" w:color="auto"/>
          <w:left w:val="single" w:sz="4" w:space="4" w:color="auto"/>
          <w:bottom w:val="single" w:sz="4" w:space="1" w:color="auto"/>
          <w:right w:val="single" w:sz="4" w:space="4" w:color="auto"/>
        </w:pBdr>
        <w:spacing w:before="240"/>
        <w:rPr>
          <w:rFonts w:ascii="Times New Roman" w:eastAsia="SimSun" w:hAnsi="Times New Roman"/>
          <w:i/>
          <w:iCs/>
          <w:sz w:val="20"/>
          <w:szCs w:val="20"/>
          <w:lang w:val="en-GB" w:eastAsia="en-US"/>
        </w:rPr>
      </w:pPr>
      <w:r w:rsidRPr="007A5566">
        <w:rPr>
          <w:rFonts w:ascii="Times New Roman" w:eastAsia="SimSun" w:hAnsi="Times New Roman"/>
          <w:i/>
          <w:iCs/>
          <w:sz w:val="20"/>
          <w:szCs w:val="20"/>
          <w:lang w:val="en-GB" w:eastAsia="en-US"/>
        </w:rPr>
        <w:t>The work on Mobile IAB in Rel-18 should focus on the scenario of mobile-IAB-nodes mounted on vehicles providing 5G coverage/capacity enhancement to onboard and/or surrounding UEs.</w:t>
      </w:r>
    </w:p>
    <w:p w14:paraId="75962738" w14:textId="43478191" w:rsidR="00FE3B35" w:rsidRPr="00C42AB1" w:rsidRDefault="00FE3B35" w:rsidP="00FE3B35">
      <w:pPr>
        <w:spacing w:before="120"/>
        <w:rPr>
          <w:rFonts w:eastAsia="SimSun"/>
          <w:sz w:val="20"/>
          <w:szCs w:val="20"/>
          <w:lang w:val="en-GB" w:eastAsia="en-US"/>
        </w:rPr>
      </w:pPr>
      <w:r>
        <w:rPr>
          <w:rFonts w:eastAsia="SimSun"/>
          <w:sz w:val="20"/>
          <w:szCs w:val="20"/>
          <w:lang w:val="en-GB" w:eastAsia="en-US"/>
        </w:rPr>
        <w:t xml:space="preserve">Therefore, in our view the </w:t>
      </w:r>
      <w:r w:rsidRPr="00FD3306">
        <w:rPr>
          <w:rFonts w:eastAsia="SimSun"/>
          <w:sz w:val="20"/>
          <w:szCs w:val="20"/>
          <w:lang w:val="en-GB" w:eastAsia="en-US"/>
        </w:rPr>
        <w:t xml:space="preserve">HST scenario is </w:t>
      </w:r>
      <w:r>
        <w:rPr>
          <w:rFonts w:eastAsia="SimSun"/>
          <w:sz w:val="20"/>
          <w:szCs w:val="20"/>
          <w:lang w:val="en-GB" w:eastAsia="en-US"/>
        </w:rPr>
        <w:t xml:space="preserve">NOT </w:t>
      </w:r>
      <w:r w:rsidRPr="00FD3306">
        <w:rPr>
          <w:rFonts w:eastAsia="SimSun"/>
          <w:sz w:val="20"/>
          <w:szCs w:val="20"/>
          <w:lang w:val="en-GB" w:eastAsia="en-US"/>
        </w:rPr>
        <w:t xml:space="preserve">in the scope of </w:t>
      </w:r>
      <w:proofErr w:type="spellStart"/>
      <w:r>
        <w:rPr>
          <w:rFonts w:eastAsia="SimSun"/>
          <w:sz w:val="20"/>
          <w:szCs w:val="20"/>
          <w:lang w:val="en-GB" w:eastAsia="en-US"/>
        </w:rPr>
        <w:t>m</w:t>
      </w:r>
      <w:r w:rsidRPr="00FD3306">
        <w:rPr>
          <w:rFonts w:eastAsia="SimSun"/>
          <w:sz w:val="20"/>
          <w:szCs w:val="20"/>
          <w:lang w:val="en-GB" w:eastAsia="en-US"/>
        </w:rPr>
        <w:t>IAB</w:t>
      </w:r>
      <w:proofErr w:type="spellEnd"/>
      <w:r w:rsidRPr="00FD3306">
        <w:rPr>
          <w:rFonts w:eastAsia="SimSun"/>
          <w:sz w:val="20"/>
          <w:szCs w:val="20"/>
          <w:lang w:val="en-GB" w:eastAsia="en-US"/>
        </w:rPr>
        <w:t xml:space="preserve"> WI scope</w:t>
      </w:r>
      <w:r>
        <w:rPr>
          <w:rFonts w:eastAsia="SimSun"/>
          <w:sz w:val="20"/>
          <w:szCs w:val="20"/>
          <w:lang w:val="en-GB" w:eastAsia="en-US"/>
        </w:rPr>
        <w:t xml:space="preserve">. Applicability of the </w:t>
      </w:r>
      <w:proofErr w:type="spellStart"/>
      <w:r>
        <w:rPr>
          <w:rFonts w:eastAsia="SimSun"/>
          <w:sz w:val="20"/>
          <w:szCs w:val="20"/>
          <w:lang w:val="en-GB" w:eastAsia="en-US"/>
        </w:rPr>
        <w:t>mIAB</w:t>
      </w:r>
      <w:proofErr w:type="spellEnd"/>
      <w:r>
        <w:rPr>
          <w:rFonts w:eastAsia="SimSun"/>
          <w:sz w:val="20"/>
          <w:szCs w:val="20"/>
          <w:lang w:val="en-GB" w:eastAsia="en-US"/>
        </w:rPr>
        <w:t xml:space="preserve"> to the HST will require </w:t>
      </w:r>
      <w:proofErr w:type="spellStart"/>
      <w:r>
        <w:rPr>
          <w:rFonts w:eastAsia="SimSun"/>
          <w:sz w:val="20"/>
          <w:szCs w:val="20"/>
          <w:lang w:val="en-GB" w:eastAsia="en-US"/>
        </w:rPr>
        <w:t>upscoping</w:t>
      </w:r>
      <w:proofErr w:type="spellEnd"/>
      <w:r>
        <w:rPr>
          <w:rFonts w:eastAsia="SimSun"/>
          <w:sz w:val="20"/>
          <w:szCs w:val="20"/>
          <w:lang w:val="en-GB" w:eastAsia="en-US"/>
        </w:rPr>
        <w:t xml:space="preserve"> of the WID and therefore plenary level agreements. Furthermore, the deployment scenario for the IAB in HST scenario may not be the same as used for the UEs and would require considerable discussion. Therefore, in our view the existing HST in FR1, which are defined for mobile UEs inside the train and in FR2, which are defined for roof-top mounted UE on the train cannot be simply made applicable to the </w:t>
      </w:r>
      <w:proofErr w:type="spellStart"/>
      <w:r>
        <w:rPr>
          <w:rFonts w:eastAsia="SimSun"/>
          <w:sz w:val="20"/>
          <w:szCs w:val="20"/>
          <w:lang w:val="en-GB" w:eastAsia="en-US"/>
        </w:rPr>
        <w:t>mIAB</w:t>
      </w:r>
      <w:proofErr w:type="spellEnd"/>
      <w:r>
        <w:rPr>
          <w:rFonts w:eastAsia="SimSun"/>
          <w:sz w:val="20"/>
          <w:szCs w:val="20"/>
          <w:lang w:val="en-GB" w:eastAsia="en-US"/>
        </w:rPr>
        <w:t>.</w:t>
      </w:r>
    </w:p>
    <w:p w14:paraId="45C1AC25" w14:textId="03A9FAC4" w:rsidR="00CC6F36" w:rsidRPr="00F66D3E" w:rsidRDefault="00CC6F36" w:rsidP="00F66D3E">
      <w:pPr>
        <w:pStyle w:val="Heading1"/>
      </w:pPr>
      <w:r w:rsidRPr="00F66D3E">
        <w:t>Summary</w:t>
      </w:r>
    </w:p>
    <w:p w14:paraId="51035272" w14:textId="10B6C97A" w:rsidR="00EE795A" w:rsidRDefault="00D53884" w:rsidP="00F04F49">
      <w:pPr>
        <w:overflowPunct w:val="0"/>
        <w:autoSpaceDE w:val="0"/>
        <w:autoSpaceDN w:val="0"/>
        <w:adjustRightInd w:val="0"/>
        <w:textAlignment w:val="baseline"/>
        <w:rPr>
          <w:sz w:val="22"/>
          <w:szCs w:val="22"/>
          <w:lang w:val="en-US"/>
        </w:rPr>
      </w:pPr>
      <w:r w:rsidRPr="00AD4DAC">
        <w:rPr>
          <w:sz w:val="22"/>
          <w:szCs w:val="22"/>
          <w:lang w:val="en-US"/>
        </w:rPr>
        <w:t xml:space="preserve">The following are the </w:t>
      </w:r>
      <w:r w:rsidR="003857FC">
        <w:rPr>
          <w:sz w:val="22"/>
          <w:szCs w:val="22"/>
          <w:lang w:val="en-US"/>
        </w:rPr>
        <w:t xml:space="preserve">observations and the </w:t>
      </w:r>
      <w:r w:rsidRPr="00AD4DAC">
        <w:rPr>
          <w:sz w:val="22"/>
          <w:szCs w:val="22"/>
          <w:lang w:val="en-US"/>
        </w:rPr>
        <w:t xml:space="preserve">proposals </w:t>
      </w:r>
      <w:r w:rsidR="00F04F49">
        <w:rPr>
          <w:sz w:val="22"/>
          <w:szCs w:val="22"/>
          <w:lang w:val="en-US"/>
        </w:rPr>
        <w:t xml:space="preserve">related to </w:t>
      </w:r>
      <w:r w:rsidR="003857FC">
        <w:rPr>
          <w:sz w:val="22"/>
          <w:szCs w:val="22"/>
          <w:lang w:val="en-US"/>
        </w:rPr>
        <w:t xml:space="preserve">RRM requirements </w:t>
      </w:r>
      <w:r w:rsidR="00EE795A">
        <w:rPr>
          <w:sz w:val="22"/>
          <w:szCs w:val="22"/>
          <w:lang w:val="en-US"/>
        </w:rPr>
        <w:t>for</w:t>
      </w:r>
      <w:r w:rsidR="00125683">
        <w:rPr>
          <w:sz w:val="22"/>
          <w:szCs w:val="22"/>
          <w:lang w:val="en-US"/>
        </w:rPr>
        <w:t xml:space="preserve"> </w:t>
      </w:r>
      <w:r w:rsidR="00FC7E71">
        <w:rPr>
          <w:sz w:val="22"/>
          <w:szCs w:val="22"/>
          <w:lang w:val="en-US"/>
        </w:rPr>
        <w:t xml:space="preserve">different aspects/procedures related to </w:t>
      </w:r>
      <w:r w:rsidR="00125683">
        <w:rPr>
          <w:sz w:val="22"/>
          <w:szCs w:val="22"/>
          <w:lang w:val="en-US"/>
        </w:rPr>
        <w:t>the mobile IAB-MT</w:t>
      </w:r>
      <w:r w:rsidR="00F947EA">
        <w:rPr>
          <w:sz w:val="22"/>
          <w:szCs w:val="22"/>
          <w:lang w:val="en-US"/>
        </w:rPr>
        <w:t xml:space="preserve"> (</w:t>
      </w:r>
      <w:proofErr w:type="spellStart"/>
      <w:r w:rsidR="00F947EA">
        <w:rPr>
          <w:sz w:val="22"/>
          <w:szCs w:val="22"/>
          <w:lang w:val="en-US"/>
        </w:rPr>
        <w:t>mIAB</w:t>
      </w:r>
      <w:proofErr w:type="spellEnd"/>
      <w:r w:rsidR="00F947EA">
        <w:rPr>
          <w:sz w:val="22"/>
          <w:szCs w:val="22"/>
          <w:lang w:val="en-US"/>
        </w:rPr>
        <w:t>-MT)</w:t>
      </w:r>
      <w:r w:rsidR="001C1D0D" w:rsidRPr="00D83109">
        <w:rPr>
          <w:sz w:val="22"/>
          <w:szCs w:val="22"/>
          <w:lang w:val="en-US"/>
        </w:rPr>
        <w:t>:</w:t>
      </w:r>
    </w:p>
    <w:p w14:paraId="21EC576D" w14:textId="4BE67A87" w:rsidR="00EE795A" w:rsidRPr="00EB4E06" w:rsidRDefault="00882174" w:rsidP="00EE795A">
      <w:pPr>
        <w:spacing w:before="180"/>
        <w:rPr>
          <w:rFonts w:eastAsia="SimSun"/>
          <w:b/>
          <w:bCs/>
          <w:sz w:val="20"/>
          <w:szCs w:val="20"/>
          <w:u w:val="single"/>
          <w:lang w:val="en-GB"/>
        </w:rPr>
      </w:pPr>
      <w:r w:rsidRPr="00EB4E06">
        <w:rPr>
          <w:rFonts w:eastAsia="SimSun"/>
          <w:b/>
          <w:bCs/>
          <w:sz w:val="20"/>
          <w:szCs w:val="20"/>
          <w:u w:val="single"/>
          <w:lang w:val="en-GB"/>
        </w:rPr>
        <w:t xml:space="preserve">General aspects of RRM </w:t>
      </w:r>
      <w:r w:rsidR="00F66D3E" w:rsidRPr="00EB4E06">
        <w:rPr>
          <w:rFonts w:eastAsia="SimSun"/>
          <w:b/>
          <w:bCs/>
          <w:sz w:val="20"/>
          <w:szCs w:val="20"/>
          <w:u w:val="single"/>
          <w:lang w:val="en-GB"/>
        </w:rPr>
        <w:t>requirements</w:t>
      </w:r>
      <w:r w:rsidR="00EE795A" w:rsidRPr="00EB4E06">
        <w:rPr>
          <w:rFonts w:eastAsia="SimSun"/>
          <w:b/>
          <w:bCs/>
          <w:sz w:val="20"/>
          <w:szCs w:val="20"/>
          <w:u w:val="single"/>
          <w:lang w:val="en-GB"/>
        </w:rPr>
        <w:t>:</w:t>
      </w:r>
    </w:p>
    <w:p w14:paraId="6A960395" w14:textId="6B131313" w:rsidR="00E5505C" w:rsidRPr="00EB4E06" w:rsidRDefault="003857FC" w:rsidP="005C20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w:t>
      </w:r>
      <w:r w:rsidR="00171316" w:rsidRPr="00EB4E06">
        <w:rPr>
          <w:rFonts w:ascii="Times New Roman" w:hAnsi="Times New Roman"/>
          <w:b/>
          <w:bCs/>
          <w:sz w:val="20"/>
          <w:szCs w:val="20"/>
        </w:rPr>
        <w:t xml:space="preserve"> #</w:t>
      </w:r>
      <w:r w:rsidR="00D733A4" w:rsidRPr="00EB4E06">
        <w:rPr>
          <w:rFonts w:ascii="Times New Roman" w:hAnsi="Times New Roman"/>
          <w:b/>
          <w:bCs/>
          <w:sz w:val="20"/>
          <w:szCs w:val="20"/>
        </w:rPr>
        <w:t>1</w:t>
      </w:r>
      <w:r w:rsidR="00171316" w:rsidRPr="00EB4E06">
        <w:rPr>
          <w:rFonts w:ascii="Times New Roman" w:hAnsi="Times New Roman"/>
          <w:sz w:val="20"/>
          <w:szCs w:val="20"/>
        </w:rPr>
        <w:t xml:space="preserve">: </w:t>
      </w:r>
      <w:r w:rsidR="00900EF0">
        <w:rPr>
          <w:rFonts w:ascii="Times New Roman" w:hAnsi="Times New Roman"/>
          <w:sz w:val="20"/>
          <w:szCs w:val="20"/>
        </w:rPr>
        <w:t>Several scenarios</w:t>
      </w:r>
      <w:r w:rsidR="007418C1">
        <w:rPr>
          <w:rFonts w:ascii="Times New Roman" w:hAnsi="Times New Roman"/>
          <w:sz w:val="20"/>
          <w:szCs w:val="20"/>
        </w:rPr>
        <w:t>/features</w:t>
      </w:r>
      <w:r w:rsidR="00900EF0">
        <w:rPr>
          <w:rFonts w:ascii="Times New Roman" w:hAnsi="Times New Roman"/>
          <w:sz w:val="20"/>
          <w:szCs w:val="20"/>
        </w:rPr>
        <w:t xml:space="preserve"> </w:t>
      </w:r>
      <w:r w:rsidR="00B12FC1">
        <w:rPr>
          <w:rFonts w:ascii="Times New Roman" w:hAnsi="Times New Roman"/>
          <w:sz w:val="20"/>
          <w:szCs w:val="20"/>
        </w:rPr>
        <w:t>for which RRM requirements are defined</w:t>
      </w:r>
      <w:r w:rsidR="00E42F3C">
        <w:rPr>
          <w:rFonts w:ascii="Times New Roman" w:hAnsi="Times New Roman"/>
          <w:sz w:val="20"/>
          <w:szCs w:val="20"/>
        </w:rPr>
        <w:t xml:space="preserve"> </w:t>
      </w:r>
      <w:r w:rsidR="00900EF0">
        <w:rPr>
          <w:rFonts w:ascii="Times New Roman" w:hAnsi="Times New Roman"/>
          <w:sz w:val="20"/>
          <w:szCs w:val="20"/>
        </w:rPr>
        <w:t xml:space="preserve">in TS 38.133 are </w:t>
      </w:r>
      <w:r w:rsidR="00E42F3C">
        <w:rPr>
          <w:rFonts w:ascii="Times New Roman" w:hAnsi="Times New Roman"/>
          <w:sz w:val="20"/>
          <w:szCs w:val="20"/>
        </w:rPr>
        <w:t xml:space="preserve">not applicable for the </w:t>
      </w:r>
      <w:proofErr w:type="spellStart"/>
      <w:r w:rsidR="00B13F7D">
        <w:rPr>
          <w:rFonts w:ascii="Times New Roman" w:hAnsi="Times New Roman"/>
          <w:sz w:val="20"/>
          <w:szCs w:val="20"/>
        </w:rPr>
        <w:t>m</w:t>
      </w:r>
      <w:r w:rsidR="00E42F3C">
        <w:rPr>
          <w:rFonts w:ascii="Times New Roman" w:hAnsi="Times New Roman"/>
          <w:sz w:val="20"/>
          <w:szCs w:val="20"/>
        </w:rPr>
        <w:t>IAB</w:t>
      </w:r>
      <w:proofErr w:type="spellEnd"/>
      <w:r w:rsidR="00E42F3C">
        <w:rPr>
          <w:rFonts w:ascii="Times New Roman" w:hAnsi="Times New Roman"/>
          <w:sz w:val="20"/>
          <w:szCs w:val="20"/>
        </w:rPr>
        <w:t>.</w:t>
      </w:r>
    </w:p>
    <w:p w14:paraId="49FD131B" w14:textId="0C852618" w:rsidR="00E90378" w:rsidRPr="00EB4E06" w:rsidRDefault="00E90378" w:rsidP="005C20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Proposal #</w:t>
      </w:r>
      <w:r w:rsidR="008C3567" w:rsidRPr="00EB4E06">
        <w:rPr>
          <w:rFonts w:ascii="Times New Roman" w:hAnsi="Times New Roman"/>
          <w:b/>
          <w:bCs/>
          <w:sz w:val="20"/>
          <w:szCs w:val="20"/>
        </w:rPr>
        <w:t>1</w:t>
      </w:r>
      <w:r w:rsidRPr="00EB4E06">
        <w:rPr>
          <w:rFonts w:ascii="Times New Roman" w:hAnsi="Times New Roman"/>
          <w:sz w:val="20"/>
          <w:szCs w:val="20"/>
        </w:rPr>
        <w:t xml:space="preserve">: </w:t>
      </w:r>
      <w:r w:rsidR="00BC006E" w:rsidRPr="00EB4E06">
        <w:rPr>
          <w:rFonts w:ascii="Times New Roman" w:hAnsi="Times New Roman"/>
          <w:sz w:val="20"/>
          <w:szCs w:val="20"/>
        </w:rPr>
        <w:t>A</w:t>
      </w:r>
      <w:r w:rsidR="007418C1">
        <w:rPr>
          <w:rFonts w:ascii="Times New Roman" w:hAnsi="Times New Roman"/>
          <w:sz w:val="20"/>
          <w:szCs w:val="20"/>
        </w:rPr>
        <w:t xml:space="preserve"> list of </w:t>
      </w:r>
      <w:r w:rsidR="00BC006E" w:rsidRPr="00EB4E06">
        <w:rPr>
          <w:rFonts w:ascii="Times New Roman" w:hAnsi="Times New Roman"/>
          <w:sz w:val="20"/>
          <w:szCs w:val="20"/>
        </w:rPr>
        <w:t xml:space="preserve">RRM </w:t>
      </w:r>
      <w:r w:rsidRPr="00EB4E06">
        <w:rPr>
          <w:rFonts w:ascii="Times New Roman" w:hAnsi="Times New Roman"/>
          <w:sz w:val="20"/>
          <w:szCs w:val="20"/>
        </w:rPr>
        <w:t xml:space="preserve">requirements </w:t>
      </w:r>
      <w:r w:rsidR="007418C1">
        <w:rPr>
          <w:rFonts w:ascii="Times New Roman" w:hAnsi="Times New Roman"/>
          <w:sz w:val="20"/>
          <w:szCs w:val="20"/>
        </w:rPr>
        <w:t xml:space="preserve">explicitly </w:t>
      </w:r>
      <w:r w:rsidR="00BC006E" w:rsidRPr="00EB4E06">
        <w:rPr>
          <w:rFonts w:ascii="Times New Roman" w:hAnsi="Times New Roman"/>
          <w:sz w:val="20"/>
          <w:szCs w:val="20"/>
        </w:rPr>
        <w:t xml:space="preserve">identified </w:t>
      </w:r>
      <w:r w:rsidRPr="00EB4E06">
        <w:rPr>
          <w:rFonts w:ascii="Times New Roman" w:hAnsi="Times New Roman"/>
          <w:sz w:val="20"/>
          <w:szCs w:val="20"/>
        </w:rPr>
        <w:t xml:space="preserve">for </w:t>
      </w:r>
      <w:proofErr w:type="spellStart"/>
      <w:r w:rsidR="00BC006E" w:rsidRPr="00EB4E06">
        <w:rPr>
          <w:rFonts w:ascii="Times New Roman" w:hAnsi="Times New Roman"/>
          <w:sz w:val="20"/>
          <w:szCs w:val="20"/>
        </w:rPr>
        <w:t>mIAB</w:t>
      </w:r>
      <w:proofErr w:type="spellEnd"/>
      <w:r w:rsidR="00BC006E" w:rsidRPr="00EB4E06">
        <w:rPr>
          <w:rFonts w:ascii="Times New Roman" w:hAnsi="Times New Roman"/>
          <w:sz w:val="20"/>
          <w:szCs w:val="20"/>
        </w:rPr>
        <w:t xml:space="preserve">-MT are defined </w:t>
      </w:r>
      <w:r w:rsidR="00353B15">
        <w:rPr>
          <w:rFonts w:ascii="Times New Roman" w:hAnsi="Times New Roman"/>
          <w:sz w:val="20"/>
          <w:szCs w:val="20"/>
        </w:rPr>
        <w:t xml:space="preserve">for the </w:t>
      </w:r>
      <w:proofErr w:type="spellStart"/>
      <w:r w:rsidR="00B13F7D">
        <w:rPr>
          <w:rFonts w:ascii="Times New Roman" w:hAnsi="Times New Roman"/>
          <w:sz w:val="20"/>
          <w:szCs w:val="20"/>
        </w:rPr>
        <w:t>m</w:t>
      </w:r>
      <w:r w:rsidR="00353B15">
        <w:rPr>
          <w:rFonts w:ascii="Times New Roman" w:hAnsi="Times New Roman"/>
          <w:sz w:val="20"/>
          <w:szCs w:val="20"/>
        </w:rPr>
        <w:t>IAB</w:t>
      </w:r>
      <w:proofErr w:type="spellEnd"/>
      <w:r w:rsidR="00353B15">
        <w:rPr>
          <w:rFonts w:ascii="Times New Roman" w:hAnsi="Times New Roman"/>
          <w:sz w:val="20"/>
          <w:szCs w:val="20"/>
        </w:rPr>
        <w:t>-MT</w:t>
      </w:r>
      <w:r w:rsidRPr="00EB4E06">
        <w:rPr>
          <w:rFonts w:ascii="Times New Roman" w:hAnsi="Times New Roman"/>
          <w:sz w:val="20"/>
          <w:szCs w:val="20"/>
          <w:lang w:val="en-GB" w:eastAsia="en-GB"/>
        </w:rPr>
        <w:t>.</w:t>
      </w:r>
    </w:p>
    <w:p w14:paraId="18179FBF" w14:textId="789A8DCD" w:rsidR="00BA7A47" w:rsidRPr="00EB4E06" w:rsidRDefault="00353B15" w:rsidP="00BA7A47">
      <w:pPr>
        <w:spacing w:before="180"/>
        <w:rPr>
          <w:rFonts w:eastAsia="SimSun"/>
          <w:b/>
          <w:bCs/>
          <w:sz w:val="20"/>
          <w:szCs w:val="20"/>
          <w:u w:val="single"/>
          <w:lang w:val="en-GB"/>
        </w:rPr>
      </w:pPr>
      <w:r w:rsidRPr="00353B15">
        <w:rPr>
          <w:rFonts w:eastAsia="SimSun"/>
          <w:b/>
          <w:bCs/>
          <w:sz w:val="20"/>
          <w:szCs w:val="20"/>
          <w:u w:val="single"/>
          <w:lang w:val="en-GB"/>
        </w:rPr>
        <w:t>RRC Connection Mobility Control</w:t>
      </w:r>
      <w:r w:rsidR="00BA7A47" w:rsidRPr="00EB4E06">
        <w:rPr>
          <w:rFonts w:eastAsia="SimSun"/>
          <w:b/>
          <w:bCs/>
          <w:sz w:val="20"/>
          <w:szCs w:val="20"/>
          <w:u w:val="single"/>
          <w:lang w:val="en-GB"/>
        </w:rPr>
        <w:t>:</w:t>
      </w:r>
    </w:p>
    <w:p w14:paraId="5D581A5B" w14:textId="54D668D5" w:rsidR="00BA7A47" w:rsidRPr="00EB4E06" w:rsidRDefault="00BA7A47" w:rsidP="00BA7A4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w:t>
      </w:r>
      <w:r w:rsidR="00353B15">
        <w:rPr>
          <w:rFonts w:ascii="Times New Roman" w:hAnsi="Times New Roman"/>
          <w:b/>
          <w:bCs/>
          <w:sz w:val="20"/>
          <w:szCs w:val="20"/>
        </w:rPr>
        <w:t>2</w:t>
      </w:r>
      <w:r w:rsidRPr="00EB4E06">
        <w:rPr>
          <w:rFonts w:ascii="Times New Roman" w:hAnsi="Times New Roman"/>
          <w:sz w:val="20"/>
          <w:szCs w:val="20"/>
        </w:rPr>
        <w:t xml:space="preserve">: </w:t>
      </w:r>
      <w:r w:rsidR="00AE7D7D" w:rsidRPr="00EB4E06">
        <w:rPr>
          <w:rFonts w:ascii="Times New Roman" w:hAnsi="Times New Roman"/>
          <w:sz w:val="20"/>
          <w:szCs w:val="20"/>
        </w:rPr>
        <w:t>T</w:t>
      </w:r>
      <w:r w:rsidR="00D90227" w:rsidRPr="00EB4E06">
        <w:rPr>
          <w:rFonts w:ascii="Times New Roman" w:hAnsi="Times New Roman"/>
          <w:sz w:val="20"/>
          <w:szCs w:val="20"/>
        </w:rPr>
        <w:t xml:space="preserve">he </w:t>
      </w:r>
      <w:r w:rsidR="00353B15" w:rsidRPr="00353B15">
        <w:rPr>
          <w:rFonts w:ascii="Times New Roman" w:hAnsi="Times New Roman"/>
          <w:sz w:val="20"/>
          <w:szCs w:val="20"/>
        </w:rPr>
        <w:t xml:space="preserve">RRC connection release with redirection </w:t>
      </w:r>
      <w:r w:rsidR="00353B15">
        <w:rPr>
          <w:rFonts w:ascii="Times New Roman" w:hAnsi="Times New Roman"/>
          <w:sz w:val="20"/>
          <w:szCs w:val="20"/>
        </w:rPr>
        <w:t xml:space="preserve">to target NR carrier is </w:t>
      </w:r>
      <w:proofErr w:type="spellStart"/>
      <w:r w:rsidR="00353B15" w:rsidRPr="00353B15">
        <w:rPr>
          <w:rFonts w:ascii="Times New Roman" w:hAnsi="Times New Roman"/>
          <w:sz w:val="20"/>
          <w:szCs w:val="20"/>
        </w:rPr>
        <w:t>analoguous</w:t>
      </w:r>
      <w:proofErr w:type="spellEnd"/>
      <w:r w:rsidR="00353B15" w:rsidRPr="00353B15">
        <w:rPr>
          <w:rFonts w:ascii="Times New Roman" w:hAnsi="Times New Roman"/>
          <w:sz w:val="20"/>
          <w:szCs w:val="20"/>
        </w:rPr>
        <w:t xml:space="preserve"> to an inter-frequency handover</w:t>
      </w:r>
      <w:r w:rsidRPr="00EB4E06">
        <w:rPr>
          <w:rFonts w:ascii="Times New Roman" w:hAnsi="Times New Roman"/>
          <w:sz w:val="20"/>
          <w:szCs w:val="20"/>
        </w:rPr>
        <w:t>.</w:t>
      </w:r>
    </w:p>
    <w:p w14:paraId="7FCA6137" w14:textId="227F6652" w:rsidR="00180D4C" w:rsidRPr="00EB4E06" w:rsidRDefault="00180D4C" w:rsidP="00180D4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w:t>
      </w:r>
      <w:r w:rsidR="00353B15">
        <w:rPr>
          <w:rFonts w:ascii="Times New Roman" w:hAnsi="Times New Roman"/>
          <w:b/>
          <w:bCs/>
          <w:sz w:val="20"/>
          <w:szCs w:val="20"/>
        </w:rPr>
        <w:t>3</w:t>
      </w:r>
      <w:r w:rsidRPr="00EB4E06">
        <w:rPr>
          <w:rFonts w:ascii="Times New Roman" w:hAnsi="Times New Roman"/>
          <w:sz w:val="20"/>
          <w:szCs w:val="20"/>
        </w:rPr>
        <w:t xml:space="preserve">: </w:t>
      </w:r>
      <w:r w:rsidR="00353B15">
        <w:rPr>
          <w:rFonts w:ascii="Times New Roman" w:hAnsi="Times New Roman"/>
          <w:sz w:val="20"/>
          <w:szCs w:val="20"/>
        </w:rPr>
        <w:t xml:space="preserve">It has been agreed to define only </w:t>
      </w:r>
      <w:r w:rsidRPr="00EB4E06">
        <w:rPr>
          <w:rFonts w:ascii="Times New Roman" w:hAnsi="Times New Roman"/>
          <w:sz w:val="20"/>
          <w:szCs w:val="20"/>
        </w:rPr>
        <w:t>int</w:t>
      </w:r>
      <w:r w:rsidR="00353B15">
        <w:rPr>
          <w:rFonts w:ascii="Times New Roman" w:hAnsi="Times New Roman"/>
          <w:sz w:val="20"/>
          <w:szCs w:val="20"/>
        </w:rPr>
        <w:t>ra</w:t>
      </w:r>
      <w:r w:rsidRPr="00EB4E06">
        <w:rPr>
          <w:rFonts w:ascii="Times New Roman" w:hAnsi="Times New Roman"/>
          <w:sz w:val="20"/>
          <w:szCs w:val="20"/>
        </w:rPr>
        <w:t>-frequency handover</w:t>
      </w:r>
      <w:r w:rsidR="00353B15">
        <w:rPr>
          <w:rFonts w:ascii="Times New Roman" w:hAnsi="Times New Roman"/>
          <w:sz w:val="20"/>
          <w:szCs w:val="20"/>
        </w:rPr>
        <w:t xml:space="preserve"> requirements</w:t>
      </w:r>
      <w:r w:rsidR="00B13F7D">
        <w:rPr>
          <w:rFonts w:ascii="Times New Roman" w:hAnsi="Times New Roman"/>
          <w:sz w:val="20"/>
          <w:szCs w:val="20"/>
        </w:rPr>
        <w:t xml:space="preserve"> since intra-frequency mobility is the most important and basic scenario for the </w:t>
      </w:r>
      <w:proofErr w:type="spellStart"/>
      <w:r w:rsidR="00B13F7D">
        <w:rPr>
          <w:rFonts w:ascii="Times New Roman" w:hAnsi="Times New Roman"/>
          <w:sz w:val="20"/>
          <w:szCs w:val="20"/>
        </w:rPr>
        <w:t>mIAB</w:t>
      </w:r>
      <w:proofErr w:type="spellEnd"/>
      <w:r w:rsidRPr="00EB4E06">
        <w:rPr>
          <w:rFonts w:ascii="Times New Roman" w:hAnsi="Times New Roman"/>
          <w:sz w:val="20"/>
          <w:szCs w:val="20"/>
        </w:rPr>
        <w:t>.</w:t>
      </w:r>
    </w:p>
    <w:p w14:paraId="0DA71189" w14:textId="1BF165CC" w:rsidR="00D90227" w:rsidRPr="00EB4E06" w:rsidRDefault="00BA7A47" w:rsidP="00D9022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Proposal #</w:t>
      </w:r>
      <w:r w:rsidR="00B13F7D">
        <w:rPr>
          <w:rFonts w:ascii="Times New Roman" w:hAnsi="Times New Roman"/>
          <w:b/>
          <w:bCs/>
          <w:sz w:val="20"/>
          <w:szCs w:val="20"/>
        </w:rPr>
        <w:t>2</w:t>
      </w:r>
      <w:r w:rsidRPr="00EB4E06">
        <w:rPr>
          <w:rFonts w:ascii="Times New Roman" w:hAnsi="Times New Roman"/>
          <w:sz w:val="20"/>
          <w:szCs w:val="20"/>
        </w:rPr>
        <w:t xml:space="preserve">: </w:t>
      </w:r>
      <w:r w:rsidR="00B13F7D">
        <w:rPr>
          <w:rFonts w:ascii="Times New Roman" w:hAnsi="Times New Roman"/>
          <w:sz w:val="20"/>
          <w:szCs w:val="20"/>
        </w:rPr>
        <w:t xml:space="preserve">Do not define </w:t>
      </w:r>
      <w:r w:rsidR="00B13F7D" w:rsidRPr="00353B15">
        <w:rPr>
          <w:rFonts w:ascii="Times New Roman" w:hAnsi="Times New Roman"/>
          <w:sz w:val="20"/>
          <w:szCs w:val="20"/>
        </w:rPr>
        <w:t>RRC connection release with redirection</w:t>
      </w:r>
      <w:r w:rsidR="00B13F7D" w:rsidRPr="00EB4E06">
        <w:rPr>
          <w:rFonts w:ascii="Times New Roman" w:hAnsi="Times New Roman"/>
          <w:sz w:val="20"/>
          <w:szCs w:val="20"/>
        </w:rPr>
        <w:t xml:space="preserve"> </w:t>
      </w:r>
      <w:r w:rsidR="00B13F7D">
        <w:rPr>
          <w:rFonts w:ascii="Times New Roman" w:hAnsi="Times New Roman"/>
          <w:sz w:val="20"/>
          <w:szCs w:val="20"/>
        </w:rPr>
        <w:t xml:space="preserve">requirements for </w:t>
      </w:r>
      <w:proofErr w:type="spellStart"/>
      <w:r w:rsidR="00B13F7D">
        <w:rPr>
          <w:rFonts w:ascii="Times New Roman" w:hAnsi="Times New Roman"/>
          <w:sz w:val="20"/>
          <w:szCs w:val="20"/>
        </w:rPr>
        <w:t>mIAB</w:t>
      </w:r>
      <w:proofErr w:type="spellEnd"/>
      <w:r w:rsidR="00B13F7D">
        <w:rPr>
          <w:rFonts w:ascii="Times New Roman" w:hAnsi="Times New Roman"/>
          <w:sz w:val="20"/>
          <w:szCs w:val="20"/>
        </w:rPr>
        <w:t>-MT</w:t>
      </w:r>
      <w:r w:rsidR="00B13F7D">
        <w:rPr>
          <w:rFonts w:ascii="Times New Roman" w:eastAsia="SimSun" w:hAnsi="Times New Roman"/>
          <w:sz w:val="20"/>
          <w:szCs w:val="20"/>
          <w:lang w:val="en-GB" w:eastAsia="en-US"/>
        </w:rPr>
        <w:t>.</w:t>
      </w:r>
    </w:p>
    <w:p w14:paraId="61A2CC26" w14:textId="7D25E760" w:rsidR="00FC7E71" w:rsidRPr="00EB4E06" w:rsidRDefault="00B13F7D" w:rsidP="00FC7E71">
      <w:pPr>
        <w:spacing w:before="180"/>
        <w:rPr>
          <w:rFonts w:eastAsia="SimSun"/>
          <w:b/>
          <w:bCs/>
          <w:sz w:val="20"/>
          <w:szCs w:val="20"/>
          <w:u w:val="single"/>
          <w:lang w:val="en-GB"/>
        </w:rPr>
      </w:pPr>
      <w:r>
        <w:rPr>
          <w:rFonts w:eastAsia="SimSun"/>
          <w:b/>
          <w:bCs/>
          <w:sz w:val="20"/>
          <w:szCs w:val="20"/>
          <w:u w:val="single"/>
          <w:lang w:val="en-GB"/>
        </w:rPr>
        <w:t>RLM</w:t>
      </w:r>
      <w:r w:rsidR="00FC7E71" w:rsidRPr="00EB4E06">
        <w:rPr>
          <w:rFonts w:eastAsia="SimSun"/>
          <w:b/>
          <w:bCs/>
          <w:sz w:val="20"/>
          <w:szCs w:val="20"/>
          <w:u w:val="single"/>
          <w:lang w:val="en-GB"/>
        </w:rPr>
        <w:t>:</w:t>
      </w:r>
    </w:p>
    <w:p w14:paraId="3D7EC744" w14:textId="6DFAA9D9" w:rsidR="00FC7E71" w:rsidRPr="00EB4E06" w:rsidRDefault="00FC7E71" w:rsidP="00FC7E7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w:t>
      </w:r>
      <w:r w:rsidR="00B13F7D">
        <w:rPr>
          <w:rFonts w:ascii="Times New Roman" w:hAnsi="Times New Roman"/>
          <w:b/>
          <w:bCs/>
          <w:sz w:val="20"/>
          <w:szCs w:val="20"/>
        </w:rPr>
        <w:t>4</w:t>
      </w:r>
      <w:r w:rsidRPr="00EB4E06">
        <w:rPr>
          <w:rFonts w:ascii="Times New Roman" w:hAnsi="Times New Roman"/>
          <w:sz w:val="20"/>
          <w:szCs w:val="20"/>
        </w:rPr>
        <w:t xml:space="preserve">: </w:t>
      </w:r>
      <w:r w:rsidR="00447EBC">
        <w:rPr>
          <w:rFonts w:ascii="Times New Roman" w:hAnsi="Times New Roman"/>
          <w:sz w:val="20"/>
          <w:szCs w:val="20"/>
        </w:rPr>
        <w:t xml:space="preserve">It was agreed that </w:t>
      </w:r>
      <w:r w:rsidR="00085887">
        <w:rPr>
          <w:rFonts w:ascii="Times New Roman" w:hAnsi="Times New Roman"/>
          <w:sz w:val="20"/>
          <w:szCs w:val="20"/>
        </w:rPr>
        <w:t xml:space="preserve">in general </w:t>
      </w:r>
      <w:r w:rsidR="00447EBC" w:rsidRPr="00447EBC">
        <w:rPr>
          <w:rFonts w:ascii="Times New Roman" w:hAnsi="Times New Roman"/>
          <w:sz w:val="20"/>
          <w:szCs w:val="20"/>
        </w:rPr>
        <w:t xml:space="preserve">RRM requirements for the </w:t>
      </w:r>
      <w:proofErr w:type="spellStart"/>
      <w:r w:rsidR="00447EBC" w:rsidRPr="00447EBC">
        <w:rPr>
          <w:rFonts w:ascii="Times New Roman" w:hAnsi="Times New Roman"/>
          <w:sz w:val="20"/>
          <w:szCs w:val="20"/>
        </w:rPr>
        <w:t>mIAB</w:t>
      </w:r>
      <w:proofErr w:type="spellEnd"/>
      <w:r w:rsidR="00447EBC" w:rsidRPr="00447EBC">
        <w:rPr>
          <w:rFonts w:ascii="Times New Roman" w:hAnsi="Times New Roman"/>
          <w:sz w:val="20"/>
          <w:szCs w:val="20"/>
        </w:rPr>
        <w:t>-MT will be defined in non-DRX and without considering any measurement relaxations for power savings</w:t>
      </w:r>
      <w:r w:rsidRPr="00EB4E06">
        <w:rPr>
          <w:rFonts w:ascii="Times New Roman" w:hAnsi="Times New Roman"/>
          <w:sz w:val="20"/>
          <w:szCs w:val="20"/>
        </w:rPr>
        <w:t xml:space="preserve">. </w:t>
      </w:r>
    </w:p>
    <w:p w14:paraId="667737DE" w14:textId="77777777" w:rsidR="000F6B61" w:rsidRDefault="00FC7E71" w:rsidP="000F6B6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w:t>
      </w:r>
      <w:r w:rsidR="0032079E">
        <w:rPr>
          <w:rFonts w:ascii="Times New Roman" w:hAnsi="Times New Roman"/>
          <w:b/>
          <w:bCs/>
          <w:sz w:val="20"/>
          <w:szCs w:val="20"/>
        </w:rPr>
        <w:t>5</w:t>
      </w:r>
      <w:r w:rsidRPr="00EB4E06">
        <w:rPr>
          <w:rFonts w:ascii="Times New Roman" w:hAnsi="Times New Roman"/>
          <w:sz w:val="20"/>
          <w:szCs w:val="20"/>
        </w:rPr>
        <w:t xml:space="preserve">: </w:t>
      </w:r>
      <w:r w:rsidR="0032079E">
        <w:rPr>
          <w:rFonts w:ascii="Times New Roman" w:hAnsi="Times New Roman"/>
          <w:sz w:val="20"/>
          <w:szCs w:val="20"/>
        </w:rPr>
        <w:t xml:space="preserve">The measurement gaps will not be used by the </w:t>
      </w:r>
      <w:proofErr w:type="spellStart"/>
      <w:r w:rsidR="0032079E">
        <w:rPr>
          <w:rFonts w:ascii="Times New Roman" w:hAnsi="Times New Roman"/>
          <w:sz w:val="20"/>
          <w:szCs w:val="20"/>
        </w:rPr>
        <w:t>mIAB</w:t>
      </w:r>
      <w:proofErr w:type="spellEnd"/>
      <w:r w:rsidR="0032079E">
        <w:rPr>
          <w:rFonts w:ascii="Times New Roman" w:hAnsi="Times New Roman"/>
          <w:sz w:val="20"/>
          <w:szCs w:val="20"/>
        </w:rPr>
        <w:t>-MT for the RRM measurements</w:t>
      </w:r>
      <w:r w:rsidRPr="00EB4E06">
        <w:rPr>
          <w:rFonts w:ascii="Times New Roman" w:hAnsi="Times New Roman"/>
          <w:sz w:val="20"/>
          <w:szCs w:val="20"/>
        </w:rPr>
        <w:t xml:space="preserve">. </w:t>
      </w:r>
    </w:p>
    <w:p w14:paraId="07F76D38" w14:textId="22CE290F" w:rsidR="0032079E" w:rsidRPr="000F6B61" w:rsidRDefault="00FC7E71" w:rsidP="000F6B6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0F6B61">
        <w:rPr>
          <w:rFonts w:ascii="Times New Roman" w:hAnsi="Times New Roman"/>
          <w:b/>
          <w:bCs/>
          <w:sz w:val="20"/>
          <w:szCs w:val="20"/>
        </w:rPr>
        <w:t>Proposal #</w:t>
      </w:r>
      <w:r w:rsidR="0032079E" w:rsidRPr="000F6B61">
        <w:rPr>
          <w:rFonts w:ascii="Times New Roman" w:hAnsi="Times New Roman"/>
          <w:b/>
          <w:bCs/>
          <w:sz w:val="20"/>
          <w:szCs w:val="20"/>
        </w:rPr>
        <w:t>3</w:t>
      </w:r>
      <w:r w:rsidRPr="000F6B61">
        <w:rPr>
          <w:rFonts w:ascii="Times New Roman" w:hAnsi="Times New Roman"/>
          <w:sz w:val="20"/>
          <w:szCs w:val="20"/>
        </w:rPr>
        <w:t xml:space="preserve">: </w:t>
      </w:r>
      <w:r w:rsidR="000F6B61" w:rsidRPr="000F6B61">
        <w:rPr>
          <w:rFonts w:ascii="Times New Roman" w:hAnsi="Times New Roman"/>
          <w:sz w:val="20"/>
          <w:szCs w:val="20"/>
        </w:rPr>
        <w:t xml:space="preserve">The </w:t>
      </w:r>
      <w:r w:rsidR="0032079E" w:rsidRPr="000F6B61">
        <w:rPr>
          <w:rFonts w:ascii="Times New Roman" w:hAnsi="Times New Roman"/>
          <w:sz w:val="20"/>
          <w:szCs w:val="20"/>
        </w:rPr>
        <w:t>RLM requirement</w:t>
      </w:r>
      <w:r w:rsidR="000F6B61" w:rsidRPr="000F6B61">
        <w:rPr>
          <w:rFonts w:ascii="Times New Roman" w:hAnsi="Times New Roman"/>
          <w:sz w:val="20"/>
          <w:szCs w:val="20"/>
        </w:rPr>
        <w:t xml:space="preserve">s </w:t>
      </w:r>
      <w:r w:rsidR="000F6B61" w:rsidRPr="004B0615">
        <w:rPr>
          <w:rFonts w:ascii="Times New Roman" w:hAnsi="Times New Roman"/>
          <w:sz w:val="20"/>
          <w:szCs w:val="20"/>
          <w:u w:val="single"/>
        </w:rPr>
        <w:t>except</w:t>
      </w:r>
      <w:r w:rsidR="000F6B61" w:rsidRPr="000F6B61">
        <w:rPr>
          <w:rFonts w:ascii="Times New Roman" w:hAnsi="Times New Roman"/>
          <w:sz w:val="20"/>
          <w:szCs w:val="20"/>
        </w:rPr>
        <w:t xml:space="preserve"> the following </w:t>
      </w:r>
      <w:r w:rsidR="0032079E" w:rsidRPr="000F6B61">
        <w:rPr>
          <w:rFonts w:ascii="Times New Roman" w:hAnsi="Times New Roman"/>
          <w:sz w:val="20"/>
          <w:szCs w:val="20"/>
        </w:rPr>
        <w:t>in clause 8.1 of TS 38.133</w:t>
      </w:r>
      <w:r w:rsidR="000F6B61" w:rsidRPr="000F6B61">
        <w:rPr>
          <w:rFonts w:ascii="Times New Roman" w:hAnsi="Times New Roman"/>
          <w:sz w:val="20"/>
          <w:szCs w:val="20"/>
        </w:rPr>
        <w:t xml:space="preserve"> are defined </w:t>
      </w:r>
      <w:r w:rsidR="0032079E" w:rsidRPr="000F6B61">
        <w:rPr>
          <w:rFonts w:ascii="Times New Roman" w:hAnsi="Times New Roman"/>
          <w:sz w:val="20"/>
          <w:szCs w:val="20"/>
        </w:rPr>
        <w:t xml:space="preserve">for the </w:t>
      </w:r>
      <w:proofErr w:type="spellStart"/>
      <w:r w:rsidR="0032079E" w:rsidRPr="000F6B61">
        <w:rPr>
          <w:rFonts w:ascii="Times New Roman" w:hAnsi="Times New Roman"/>
          <w:sz w:val="20"/>
          <w:szCs w:val="20"/>
        </w:rPr>
        <w:t>mIAB</w:t>
      </w:r>
      <w:proofErr w:type="spellEnd"/>
      <w:r w:rsidR="0032079E" w:rsidRPr="000F6B61">
        <w:rPr>
          <w:rFonts w:ascii="Times New Roman" w:hAnsi="Times New Roman"/>
          <w:sz w:val="20"/>
          <w:szCs w:val="20"/>
        </w:rPr>
        <w:t>-MT:</w:t>
      </w:r>
    </w:p>
    <w:p w14:paraId="64C5E433" w14:textId="77777777" w:rsidR="004B0615" w:rsidRDefault="004B0615" w:rsidP="000F6B61">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3A: </w:t>
      </w:r>
    </w:p>
    <w:p w14:paraId="3A25B0E5" w14:textId="7461BE13" w:rsidR="0032079E" w:rsidRPr="000F6B61" w:rsidRDefault="0032079E" w:rsidP="004B0615">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lastRenderedPageBreak/>
        <w:t xml:space="preserve">When </w:t>
      </w:r>
      <w:r w:rsidRPr="00F32C5F">
        <w:rPr>
          <w:rFonts w:ascii="Times New Roman" w:hAnsi="Times New Roman"/>
          <w:i/>
          <w:iCs/>
          <w:sz w:val="20"/>
          <w:szCs w:val="20"/>
        </w:rPr>
        <w:t>highSpeedMeasFlagFR2-r17</w:t>
      </w:r>
      <w:r w:rsidRPr="000F6B61">
        <w:rPr>
          <w:rFonts w:ascii="Times New Roman" w:hAnsi="Times New Roman"/>
          <w:sz w:val="20"/>
          <w:szCs w:val="20"/>
        </w:rPr>
        <w:t xml:space="preserve"> is configured</w:t>
      </w:r>
    </w:p>
    <w:p w14:paraId="125A7C46" w14:textId="5F0F32F1" w:rsidR="004B0615" w:rsidRDefault="004B0615" w:rsidP="004B0615">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3B: </w:t>
      </w:r>
    </w:p>
    <w:p w14:paraId="53002555" w14:textId="77777777" w:rsidR="0032079E" w:rsidRPr="000F6B61" w:rsidRDefault="0032079E" w:rsidP="004B0615">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Aspects related to measurement gaps</w:t>
      </w:r>
    </w:p>
    <w:p w14:paraId="20B4C68A" w14:textId="6C13EC38" w:rsidR="004B0615" w:rsidRDefault="004B0615" w:rsidP="004B0615">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3C: </w:t>
      </w:r>
    </w:p>
    <w:p w14:paraId="47A511D5" w14:textId="77777777" w:rsidR="0032079E" w:rsidRPr="000F6B61" w:rsidRDefault="0032079E" w:rsidP="004B0615">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 xml:space="preserve">Requirements for RLM on </w:t>
      </w:r>
      <w:proofErr w:type="spellStart"/>
      <w:r w:rsidRPr="000F6B61">
        <w:rPr>
          <w:rFonts w:ascii="Times New Roman" w:hAnsi="Times New Roman"/>
          <w:sz w:val="20"/>
          <w:szCs w:val="20"/>
        </w:rPr>
        <w:t>PSCell</w:t>
      </w:r>
      <w:proofErr w:type="spellEnd"/>
    </w:p>
    <w:p w14:paraId="4A04171E" w14:textId="404C92E3" w:rsidR="004B0615" w:rsidRDefault="004B0615" w:rsidP="004B0615">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3D: </w:t>
      </w:r>
    </w:p>
    <w:p w14:paraId="22A9FE0F" w14:textId="77777777" w:rsidR="0032079E" w:rsidRPr="000F6B61" w:rsidRDefault="0032079E" w:rsidP="004B0615">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 xml:space="preserve">Requirements for RLM when the </w:t>
      </w:r>
      <w:proofErr w:type="spellStart"/>
      <w:r w:rsidRPr="000F6B61">
        <w:rPr>
          <w:rFonts w:ascii="Times New Roman" w:hAnsi="Times New Roman"/>
          <w:sz w:val="20"/>
          <w:szCs w:val="20"/>
        </w:rPr>
        <w:t>PSCell</w:t>
      </w:r>
      <w:proofErr w:type="spellEnd"/>
      <w:r w:rsidRPr="000F6B61">
        <w:rPr>
          <w:rFonts w:ascii="Times New Roman" w:hAnsi="Times New Roman"/>
          <w:sz w:val="20"/>
          <w:szCs w:val="20"/>
        </w:rPr>
        <w:t xml:space="preserve"> is deactivated</w:t>
      </w:r>
    </w:p>
    <w:p w14:paraId="4FB41FF3" w14:textId="61CAEC34" w:rsidR="004B0615" w:rsidRDefault="004B0615" w:rsidP="004B0615">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3E: </w:t>
      </w:r>
    </w:p>
    <w:p w14:paraId="062A60B4" w14:textId="272C8DD1" w:rsidR="0032079E" w:rsidRPr="004B0615" w:rsidRDefault="0032079E" w:rsidP="004B0615">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UE transitions between DRX and no DRX or when DRX cycle periodicity changes</w:t>
      </w:r>
    </w:p>
    <w:p w14:paraId="7CF914C5" w14:textId="2190D282" w:rsidR="000E62F4" w:rsidRPr="00EB4E06" w:rsidRDefault="000E62F4" w:rsidP="000E62F4">
      <w:pPr>
        <w:spacing w:before="180"/>
        <w:rPr>
          <w:rFonts w:eastAsia="SimSun"/>
          <w:b/>
          <w:bCs/>
          <w:sz w:val="20"/>
          <w:szCs w:val="20"/>
          <w:u w:val="single"/>
          <w:lang w:val="en-GB"/>
        </w:rPr>
      </w:pPr>
      <w:r>
        <w:rPr>
          <w:rFonts w:eastAsia="SimSun"/>
          <w:b/>
          <w:bCs/>
          <w:sz w:val="20"/>
          <w:szCs w:val="20"/>
          <w:u w:val="single"/>
          <w:lang w:val="en-GB"/>
        </w:rPr>
        <w:t>Link recovery procedure (LRP)</w:t>
      </w:r>
      <w:r w:rsidRPr="00EB4E06">
        <w:rPr>
          <w:rFonts w:eastAsia="SimSun"/>
          <w:b/>
          <w:bCs/>
          <w:sz w:val="20"/>
          <w:szCs w:val="20"/>
          <w:u w:val="single"/>
          <w:lang w:val="en-GB"/>
        </w:rPr>
        <w:t>:</w:t>
      </w:r>
    </w:p>
    <w:p w14:paraId="3C1DF359" w14:textId="79E132D0" w:rsidR="000E62F4" w:rsidRPr="000F6B61" w:rsidRDefault="000E62F4" w:rsidP="000E62F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0F6B61">
        <w:rPr>
          <w:rFonts w:ascii="Times New Roman" w:hAnsi="Times New Roman"/>
          <w:b/>
          <w:bCs/>
          <w:sz w:val="20"/>
          <w:szCs w:val="20"/>
        </w:rPr>
        <w:t>Proposal #</w:t>
      </w:r>
      <w:r w:rsidR="00845F45">
        <w:rPr>
          <w:rFonts w:ascii="Times New Roman" w:hAnsi="Times New Roman"/>
          <w:b/>
          <w:bCs/>
          <w:sz w:val="20"/>
          <w:szCs w:val="20"/>
        </w:rPr>
        <w:t>4</w:t>
      </w:r>
      <w:r w:rsidRPr="000F6B61">
        <w:rPr>
          <w:rFonts w:ascii="Times New Roman" w:hAnsi="Times New Roman"/>
          <w:sz w:val="20"/>
          <w:szCs w:val="20"/>
        </w:rPr>
        <w:t xml:space="preserve">: The </w:t>
      </w:r>
      <w:r w:rsidR="00845F45">
        <w:rPr>
          <w:rFonts w:ascii="Times New Roman" w:hAnsi="Times New Roman"/>
          <w:sz w:val="20"/>
          <w:szCs w:val="20"/>
        </w:rPr>
        <w:t xml:space="preserve">LRP </w:t>
      </w:r>
      <w:r w:rsidRPr="000F6B61">
        <w:rPr>
          <w:rFonts w:ascii="Times New Roman" w:hAnsi="Times New Roman"/>
          <w:sz w:val="20"/>
          <w:szCs w:val="20"/>
        </w:rPr>
        <w:t xml:space="preserve">requirements </w:t>
      </w:r>
      <w:r w:rsidRPr="004B0615">
        <w:rPr>
          <w:rFonts w:ascii="Times New Roman" w:hAnsi="Times New Roman"/>
          <w:sz w:val="20"/>
          <w:szCs w:val="20"/>
          <w:u w:val="single"/>
        </w:rPr>
        <w:t>except</w:t>
      </w:r>
      <w:r w:rsidRPr="000F6B61">
        <w:rPr>
          <w:rFonts w:ascii="Times New Roman" w:hAnsi="Times New Roman"/>
          <w:sz w:val="20"/>
          <w:szCs w:val="20"/>
        </w:rPr>
        <w:t xml:space="preserve"> the following in clause 8.</w:t>
      </w:r>
      <w:r w:rsidR="00845F45">
        <w:rPr>
          <w:rFonts w:ascii="Times New Roman" w:hAnsi="Times New Roman"/>
          <w:sz w:val="20"/>
          <w:szCs w:val="20"/>
        </w:rPr>
        <w:t>5</w:t>
      </w:r>
      <w:r w:rsidRPr="000F6B61">
        <w:rPr>
          <w:rFonts w:ascii="Times New Roman" w:hAnsi="Times New Roman"/>
          <w:sz w:val="20"/>
          <w:szCs w:val="20"/>
        </w:rPr>
        <w:t xml:space="preserve"> of TS 38.133 are defined for the </w:t>
      </w:r>
      <w:proofErr w:type="spellStart"/>
      <w:r w:rsidRPr="000F6B61">
        <w:rPr>
          <w:rFonts w:ascii="Times New Roman" w:hAnsi="Times New Roman"/>
          <w:sz w:val="20"/>
          <w:szCs w:val="20"/>
        </w:rPr>
        <w:t>mIAB</w:t>
      </w:r>
      <w:proofErr w:type="spellEnd"/>
      <w:r w:rsidRPr="000F6B61">
        <w:rPr>
          <w:rFonts w:ascii="Times New Roman" w:hAnsi="Times New Roman"/>
          <w:sz w:val="20"/>
          <w:szCs w:val="20"/>
        </w:rPr>
        <w:t>-MT:</w:t>
      </w:r>
    </w:p>
    <w:p w14:paraId="640D5FDE" w14:textId="4B7464D0" w:rsidR="000E62F4" w:rsidRDefault="000E62F4" w:rsidP="000E62F4">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w:t>
      </w:r>
      <w:r w:rsidR="00845F45">
        <w:rPr>
          <w:rFonts w:ascii="Times New Roman" w:hAnsi="Times New Roman"/>
          <w:sz w:val="20"/>
          <w:szCs w:val="20"/>
        </w:rPr>
        <w:t>4</w:t>
      </w:r>
      <w:r>
        <w:rPr>
          <w:rFonts w:ascii="Times New Roman" w:hAnsi="Times New Roman"/>
          <w:sz w:val="20"/>
          <w:szCs w:val="20"/>
        </w:rPr>
        <w:t xml:space="preserve">A: </w:t>
      </w:r>
    </w:p>
    <w:p w14:paraId="7023ACE0" w14:textId="77777777" w:rsidR="000E62F4" w:rsidRPr="000F6B61" w:rsidRDefault="000E62F4" w:rsidP="000E62F4">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 xml:space="preserve">When </w:t>
      </w:r>
      <w:r w:rsidRPr="00F32C5F">
        <w:rPr>
          <w:rFonts w:ascii="Times New Roman" w:hAnsi="Times New Roman"/>
          <w:i/>
          <w:iCs/>
          <w:sz w:val="20"/>
          <w:szCs w:val="20"/>
        </w:rPr>
        <w:t>highSpeedMeasFlagFR2-r17</w:t>
      </w:r>
      <w:r w:rsidRPr="000F6B61">
        <w:rPr>
          <w:rFonts w:ascii="Times New Roman" w:hAnsi="Times New Roman"/>
          <w:sz w:val="20"/>
          <w:szCs w:val="20"/>
        </w:rPr>
        <w:t xml:space="preserve"> is configured</w:t>
      </w:r>
    </w:p>
    <w:p w14:paraId="23ABF66D" w14:textId="4BDAACE8" w:rsidR="000E62F4" w:rsidRDefault="000E62F4" w:rsidP="000E62F4">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w:t>
      </w:r>
      <w:r w:rsidR="00845F45">
        <w:rPr>
          <w:rFonts w:ascii="Times New Roman" w:hAnsi="Times New Roman"/>
          <w:sz w:val="20"/>
          <w:szCs w:val="20"/>
        </w:rPr>
        <w:t>4</w:t>
      </w:r>
      <w:r>
        <w:rPr>
          <w:rFonts w:ascii="Times New Roman" w:hAnsi="Times New Roman"/>
          <w:sz w:val="20"/>
          <w:szCs w:val="20"/>
        </w:rPr>
        <w:t xml:space="preserve">B: </w:t>
      </w:r>
    </w:p>
    <w:p w14:paraId="1719808D" w14:textId="77777777" w:rsidR="000E62F4" w:rsidRPr="000F6B61" w:rsidRDefault="000E62F4" w:rsidP="000E62F4">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Aspects related to measurement gaps</w:t>
      </w:r>
    </w:p>
    <w:p w14:paraId="4865699A" w14:textId="6292B102" w:rsidR="000E62F4" w:rsidRDefault="000E62F4" w:rsidP="000E62F4">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w:t>
      </w:r>
      <w:r w:rsidR="00845F45">
        <w:rPr>
          <w:rFonts w:ascii="Times New Roman" w:hAnsi="Times New Roman"/>
          <w:sz w:val="20"/>
          <w:szCs w:val="20"/>
        </w:rPr>
        <w:t>4</w:t>
      </w:r>
      <w:r>
        <w:rPr>
          <w:rFonts w:ascii="Times New Roman" w:hAnsi="Times New Roman"/>
          <w:sz w:val="20"/>
          <w:szCs w:val="20"/>
        </w:rPr>
        <w:t xml:space="preserve">C: </w:t>
      </w:r>
    </w:p>
    <w:p w14:paraId="7591249D" w14:textId="3B0735A7" w:rsidR="000E62F4" w:rsidRPr="000F6B61" w:rsidRDefault="000E62F4" w:rsidP="000E62F4">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 xml:space="preserve">Requirements for </w:t>
      </w:r>
      <w:r w:rsidR="00BA08CE">
        <w:rPr>
          <w:rFonts w:ascii="Times New Roman" w:hAnsi="Times New Roman"/>
          <w:sz w:val="20"/>
          <w:szCs w:val="20"/>
        </w:rPr>
        <w:t>LRP</w:t>
      </w:r>
      <w:r w:rsidRPr="000F6B61">
        <w:rPr>
          <w:rFonts w:ascii="Times New Roman" w:hAnsi="Times New Roman"/>
          <w:sz w:val="20"/>
          <w:szCs w:val="20"/>
        </w:rPr>
        <w:t xml:space="preserve"> on </w:t>
      </w:r>
      <w:proofErr w:type="spellStart"/>
      <w:r w:rsidRPr="000F6B61">
        <w:rPr>
          <w:rFonts w:ascii="Times New Roman" w:hAnsi="Times New Roman"/>
          <w:sz w:val="20"/>
          <w:szCs w:val="20"/>
        </w:rPr>
        <w:t>PSCell</w:t>
      </w:r>
      <w:proofErr w:type="spellEnd"/>
      <w:r w:rsidR="00BA08CE">
        <w:rPr>
          <w:rFonts w:ascii="Times New Roman" w:hAnsi="Times New Roman"/>
          <w:sz w:val="20"/>
          <w:szCs w:val="20"/>
        </w:rPr>
        <w:t xml:space="preserve"> and </w:t>
      </w:r>
      <w:proofErr w:type="spellStart"/>
      <w:r w:rsidR="00BA08CE">
        <w:rPr>
          <w:rFonts w:ascii="Times New Roman" w:hAnsi="Times New Roman"/>
          <w:sz w:val="20"/>
          <w:szCs w:val="20"/>
        </w:rPr>
        <w:t>SCell</w:t>
      </w:r>
      <w:proofErr w:type="spellEnd"/>
    </w:p>
    <w:p w14:paraId="5C369BE9" w14:textId="2410EBB8" w:rsidR="000E62F4" w:rsidRDefault="000E62F4" w:rsidP="000E62F4">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w:t>
      </w:r>
      <w:r w:rsidR="00845F45">
        <w:rPr>
          <w:rFonts w:ascii="Times New Roman" w:hAnsi="Times New Roman"/>
          <w:sz w:val="20"/>
          <w:szCs w:val="20"/>
        </w:rPr>
        <w:t>4</w:t>
      </w:r>
      <w:r>
        <w:rPr>
          <w:rFonts w:ascii="Times New Roman" w:hAnsi="Times New Roman"/>
          <w:sz w:val="20"/>
          <w:szCs w:val="20"/>
        </w:rPr>
        <w:t xml:space="preserve">D: </w:t>
      </w:r>
    </w:p>
    <w:p w14:paraId="360823AB" w14:textId="547DF46B" w:rsidR="000E62F4" w:rsidRPr="000F6B61" w:rsidRDefault="000E62F4" w:rsidP="000E62F4">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 xml:space="preserve">Requirements for </w:t>
      </w:r>
      <w:r w:rsidR="00BA08CE">
        <w:rPr>
          <w:rFonts w:ascii="Times New Roman" w:hAnsi="Times New Roman"/>
          <w:sz w:val="20"/>
          <w:szCs w:val="20"/>
        </w:rPr>
        <w:t>LRP</w:t>
      </w:r>
      <w:r w:rsidRPr="000F6B61">
        <w:rPr>
          <w:rFonts w:ascii="Times New Roman" w:hAnsi="Times New Roman"/>
          <w:sz w:val="20"/>
          <w:szCs w:val="20"/>
        </w:rPr>
        <w:t xml:space="preserve"> when the </w:t>
      </w:r>
      <w:proofErr w:type="spellStart"/>
      <w:r w:rsidRPr="000F6B61">
        <w:rPr>
          <w:rFonts w:ascii="Times New Roman" w:hAnsi="Times New Roman"/>
          <w:sz w:val="20"/>
          <w:szCs w:val="20"/>
        </w:rPr>
        <w:t>PSCell</w:t>
      </w:r>
      <w:proofErr w:type="spellEnd"/>
      <w:r w:rsidRPr="000F6B61">
        <w:rPr>
          <w:rFonts w:ascii="Times New Roman" w:hAnsi="Times New Roman"/>
          <w:sz w:val="20"/>
          <w:szCs w:val="20"/>
        </w:rPr>
        <w:t xml:space="preserve"> is deactivated</w:t>
      </w:r>
    </w:p>
    <w:p w14:paraId="714D31C8" w14:textId="1AA34166" w:rsidR="000E62F4" w:rsidRDefault="000E62F4" w:rsidP="000E62F4">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rPr>
      </w:pPr>
      <w:r>
        <w:rPr>
          <w:rFonts w:ascii="Times New Roman" w:hAnsi="Times New Roman"/>
          <w:sz w:val="20"/>
          <w:szCs w:val="20"/>
        </w:rPr>
        <w:t xml:space="preserve">Proposal </w:t>
      </w:r>
      <w:r w:rsidR="00845F45">
        <w:rPr>
          <w:rFonts w:ascii="Times New Roman" w:hAnsi="Times New Roman"/>
          <w:sz w:val="20"/>
          <w:szCs w:val="20"/>
        </w:rPr>
        <w:t>4</w:t>
      </w:r>
      <w:r>
        <w:rPr>
          <w:rFonts w:ascii="Times New Roman" w:hAnsi="Times New Roman"/>
          <w:sz w:val="20"/>
          <w:szCs w:val="20"/>
        </w:rPr>
        <w:t xml:space="preserve">E: </w:t>
      </w:r>
    </w:p>
    <w:p w14:paraId="35118A72" w14:textId="4474C2F2" w:rsidR="000E62F4" w:rsidRPr="000E62F4" w:rsidRDefault="000E62F4" w:rsidP="000E62F4">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szCs w:val="20"/>
        </w:rPr>
      </w:pPr>
      <w:r w:rsidRPr="000F6B61">
        <w:rPr>
          <w:rFonts w:ascii="Times New Roman" w:hAnsi="Times New Roman"/>
          <w:sz w:val="20"/>
          <w:szCs w:val="20"/>
        </w:rPr>
        <w:t>UE transitions between DRX and no DRX or when DRX cycle periodicity changes</w:t>
      </w:r>
    </w:p>
    <w:p w14:paraId="36E3EE49" w14:textId="59BCA4F7" w:rsidR="008C3567" w:rsidRPr="00EB4E06" w:rsidRDefault="008C3567" w:rsidP="008C3567">
      <w:pPr>
        <w:spacing w:before="180"/>
        <w:rPr>
          <w:rFonts w:eastAsia="SimSun"/>
          <w:b/>
          <w:bCs/>
          <w:sz w:val="20"/>
          <w:szCs w:val="20"/>
          <w:u w:val="single"/>
          <w:lang w:val="en-GB"/>
        </w:rPr>
      </w:pPr>
      <w:r w:rsidRPr="00EB4E06">
        <w:rPr>
          <w:rFonts w:eastAsia="SimSun"/>
          <w:b/>
          <w:bCs/>
          <w:sz w:val="20"/>
          <w:szCs w:val="20"/>
          <w:u w:val="single"/>
          <w:lang w:val="en-GB"/>
        </w:rPr>
        <w:t>CA</w:t>
      </w:r>
      <w:r w:rsidR="00200A38" w:rsidRPr="00EB4E06">
        <w:rPr>
          <w:rFonts w:eastAsia="SimSun"/>
          <w:b/>
          <w:bCs/>
          <w:sz w:val="20"/>
          <w:szCs w:val="20"/>
          <w:u w:val="single"/>
          <w:lang w:val="en-GB"/>
        </w:rPr>
        <w:t xml:space="preserve"> </w:t>
      </w:r>
      <w:r w:rsidRPr="00EB4E06">
        <w:rPr>
          <w:rFonts w:eastAsia="SimSun"/>
          <w:b/>
          <w:bCs/>
          <w:sz w:val="20"/>
          <w:szCs w:val="20"/>
          <w:u w:val="single"/>
          <w:lang w:val="en-GB"/>
        </w:rPr>
        <w:t>related requirements:</w:t>
      </w:r>
    </w:p>
    <w:p w14:paraId="61393677" w14:textId="18883623" w:rsidR="008C3567" w:rsidRPr="00EB4E06" w:rsidRDefault="008C3567" w:rsidP="008C356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w:t>
      </w:r>
      <w:r w:rsidR="005255CE">
        <w:rPr>
          <w:rFonts w:ascii="Times New Roman" w:hAnsi="Times New Roman"/>
          <w:b/>
          <w:bCs/>
          <w:sz w:val="20"/>
          <w:szCs w:val="20"/>
        </w:rPr>
        <w:t>6</w:t>
      </w:r>
      <w:r w:rsidRPr="00EB4E06">
        <w:rPr>
          <w:rFonts w:ascii="Times New Roman" w:hAnsi="Times New Roman"/>
          <w:sz w:val="20"/>
          <w:szCs w:val="20"/>
        </w:rPr>
        <w:t xml:space="preserve">: </w:t>
      </w:r>
      <w:r w:rsidR="005255CE">
        <w:rPr>
          <w:rFonts w:ascii="Times New Roman" w:hAnsi="Times New Roman"/>
          <w:sz w:val="20"/>
          <w:szCs w:val="20"/>
        </w:rPr>
        <w:t xml:space="preserve">Only </w:t>
      </w:r>
      <w:r w:rsidR="005255CE" w:rsidRPr="005255CE">
        <w:rPr>
          <w:rFonts w:ascii="Times New Roman" w:hAnsi="Times New Roman"/>
          <w:sz w:val="20"/>
          <w:szCs w:val="20"/>
        </w:rPr>
        <w:t>intra-frequency handover</w:t>
      </w:r>
      <w:r w:rsidR="005255CE">
        <w:rPr>
          <w:rFonts w:ascii="Times New Roman" w:hAnsi="Times New Roman"/>
          <w:sz w:val="20"/>
          <w:szCs w:val="20"/>
        </w:rPr>
        <w:t>/mobility requirements will be defined and does not impact any other serving cell as it</w:t>
      </w:r>
      <w:r w:rsidR="005255CE" w:rsidRPr="005255CE">
        <w:rPr>
          <w:rFonts w:ascii="Times New Roman" w:hAnsi="Times New Roman"/>
          <w:sz w:val="20"/>
          <w:szCs w:val="20"/>
        </w:rPr>
        <w:t xml:space="preserve"> involves changing of the </w:t>
      </w:r>
      <w:proofErr w:type="spellStart"/>
      <w:r w:rsidR="005255CE" w:rsidRPr="005255CE">
        <w:rPr>
          <w:rFonts w:ascii="Times New Roman" w:hAnsi="Times New Roman"/>
          <w:sz w:val="20"/>
          <w:szCs w:val="20"/>
        </w:rPr>
        <w:t>PCell</w:t>
      </w:r>
      <w:proofErr w:type="spellEnd"/>
      <w:r w:rsidR="005255CE" w:rsidRPr="005255CE">
        <w:rPr>
          <w:rFonts w:ascii="Times New Roman" w:hAnsi="Times New Roman"/>
          <w:sz w:val="20"/>
          <w:szCs w:val="20"/>
        </w:rPr>
        <w:t xml:space="preserve"> of the IAB-MT</w:t>
      </w:r>
      <w:r w:rsidRPr="00EB4E06">
        <w:rPr>
          <w:rFonts w:ascii="Times New Roman" w:hAnsi="Times New Roman"/>
          <w:sz w:val="20"/>
          <w:szCs w:val="20"/>
        </w:rPr>
        <w:t>.</w:t>
      </w:r>
    </w:p>
    <w:p w14:paraId="73C064B2" w14:textId="518A5AC7" w:rsidR="008C3567" w:rsidRPr="00EB4E06" w:rsidRDefault="008C3567" w:rsidP="008C356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Proposal #</w:t>
      </w:r>
      <w:r w:rsidR="005255CE">
        <w:rPr>
          <w:rFonts w:ascii="Times New Roman" w:hAnsi="Times New Roman"/>
          <w:b/>
          <w:bCs/>
          <w:sz w:val="20"/>
          <w:szCs w:val="20"/>
        </w:rPr>
        <w:t>5</w:t>
      </w:r>
      <w:r w:rsidRPr="00EB4E06">
        <w:rPr>
          <w:rFonts w:ascii="Times New Roman" w:hAnsi="Times New Roman"/>
          <w:sz w:val="20"/>
          <w:szCs w:val="20"/>
        </w:rPr>
        <w:t xml:space="preserve">: </w:t>
      </w:r>
      <w:r w:rsidR="00575844">
        <w:rPr>
          <w:rFonts w:ascii="Times New Roman" w:hAnsi="Times New Roman"/>
          <w:sz w:val="20"/>
          <w:szCs w:val="20"/>
        </w:rPr>
        <w:t xml:space="preserve">No </w:t>
      </w:r>
      <w:r w:rsidR="00575844" w:rsidRPr="00575844">
        <w:rPr>
          <w:rFonts w:ascii="Times New Roman" w:hAnsi="Times New Roman"/>
          <w:sz w:val="20"/>
          <w:szCs w:val="20"/>
        </w:rPr>
        <w:t xml:space="preserve">CA related requirement to support mobility of the </w:t>
      </w:r>
      <w:proofErr w:type="spellStart"/>
      <w:r w:rsidR="00575844" w:rsidRPr="00575844">
        <w:rPr>
          <w:rFonts w:ascii="Times New Roman" w:hAnsi="Times New Roman"/>
          <w:sz w:val="20"/>
          <w:szCs w:val="20"/>
        </w:rPr>
        <w:t>mIAB</w:t>
      </w:r>
      <w:proofErr w:type="spellEnd"/>
      <w:r w:rsidR="00575844" w:rsidRPr="00575844">
        <w:rPr>
          <w:rFonts w:ascii="Times New Roman" w:hAnsi="Times New Roman"/>
          <w:sz w:val="20"/>
          <w:szCs w:val="20"/>
        </w:rPr>
        <w:t>-MT</w:t>
      </w:r>
      <w:r w:rsidR="00575844">
        <w:rPr>
          <w:rFonts w:ascii="Times New Roman" w:hAnsi="Times New Roman"/>
          <w:sz w:val="20"/>
          <w:szCs w:val="20"/>
        </w:rPr>
        <w:t xml:space="preserve"> is required</w:t>
      </w:r>
      <w:r w:rsidRPr="00EB4E06">
        <w:rPr>
          <w:rFonts w:ascii="Times New Roman" w:hAnsi="Times New Roman"/>
          <w:sz w:val="20"/>
          <w:szCs w:val="20"/>
          <w:lang w:val="en-GB" w:eastAsia="en-GB"/>
        </w:rPr>
        <w:t>.</w:t>
      </w:r>
    </w:p>
    <w:p w14:paraId="6D22AF41" w14:textId="0C0797CF" w:rsidR="001E0512" w:rsidRPr="00EB4E06" w:rsidRDefault="004C5354" w:rsidP="001E0512">
      <w:pPr>
        <w:spacing w:before="180"/>
        <w:rPr>
          <w:rFonts w:eastAsia="SimSun"/>
          <w:b/>
          <w:bCs/>
          <w:sz w:val="20"/>
          <w:szCs w:val="20"/>
          <w:u w:val="single"/>
          <w:lang w:val="en-GB"/>
        </w:rPr>
      </w:pPr>
      <w:r w:rsidRPr="00EB4E06">
        <w:rPr>
          <w:rFonts w:eastAsia="SimSun"/>
          <w:b/>
          <w:bCs/>
          <w:sz w:val="20"/>
          <w:szCs w:val="20"/>
          <w:u w:val="single"/>
          <w:lang w:val="en-GB"/>
        </w:rPr>
        <w:t>HST scenario</w:t>
      </w:r>
      <w:r w:rsidR="001E0512" w:rsidRPr="00EB4E06">
        <w:rPr>
          <w:rFonts w:eastAsia="SimSun"/>
          <w:b/>
          <w:bCs/>
          <w:sz w:val="20"/>
          <w:szCs w:val="20"/>
          <w:u w:val="single"/>
          <w:lang w:val="en-GB"/>
        </w:rPr>
        <w:t>:</w:t>
      </w:r>
    </w:p>
    <w:p w14:paraId="66AA4E57" w14:textId="50158F6B" w:rsidR="001E0512" w:rsidRPr="00EB4E06" w:rsidRDefault="001E0512" w:rsidP="001E05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w:t>
      </w:r>
      <w:r w:rsidR="00090A76">
        <w:rPr>
          <w:rFonts w:ascii="Times New Roman" w:hAnsi="Times New Roman"/>
          <w:b/>
          <w:bCs/>
          <w:sz w:val="20"/>
          <w:szCs w:val="20"/>
        </w:rPr>
        <w:t>7</w:t>
      </w:r>
      <w:r w:rsidRPr="00EB4E06">
        <w:rPr>
          <w:rFonts w:ascii="Times New Roman" w:hAnsi="Times New Roman"/>
          <w:sz w:val="20"/>
          <w:szCs w:val="20"/>
        </w:rPr>
        <w:t xml:space="preserve">: The </w:t>
      </w:r>
      <w:proofErr w:type="spellStart"/>
      <w:r w:rsidR="0069008B" w:rsidRPr="00EB4E06">
        <w:rPr>
          <w:rFonts w:ascii="Times New Roman" w:hAnsi="Times New Roman"/>
          <w:sz w:val="20"/>
          <w:szCs w:val="20"/>
        </w:rPr>
        <w:t>mIAB</w:t>
      </w:r>
      <w:proofErr w:type="spellEnd"/>
      <w:r w:rsidR="0069008B" w:rsidRPr="00EB4E06">
        <w:rPr>
          <w:rFonts w:ascii="Times New Roman" w:hAnsi="Times New Roman"/>
          <w:sz w:val="20"/>
          <w:szCs w:val="20"/>
        </w:rPr>
        <w:t xml:space="preserve"> WID does not explicitly state that the HST scenario is within the scope of the WI</w:t>
      </w:r>
      <w:r w:rsidRPr="00EB4E06">
        <w:rPr>
          <w:rFonts w:ascii="Times New Roman" w:hAnsi="Times New Roman"/>
          <w:sz w:val="20"/>
          <w:szCs w:val="20"/>
        </w:rPr>
        <w:t xml:space="preserve">. </w:t>
      </w:r>
    </w:p>
    <w:p w14:paraId="0D91BBDB" w14:textId="65615BF0" w:rsidR="00107A79" w:rsidRPr="00EB4E06" w:rsidRDefault="00107A79" w:rsidP="00107A7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w:t>
      </w:r>
      <w:r w:rsidR="00090A76">
        <w:rPr>
          <w:rFonts w:ascii="Times New Roman" w:hAnsi="Times New Roman"/>
          <w:b/>
          <w:bCs/>
          <w:sz w:val="20"/>
          <w:szCs w:val="20"/>
        </w:rPr>
        <w:t>8</w:t>
      </w:r>
      <w:r w:rsidRPr="00EB4E06">
        <w:rPr>
          <w:rFonts w:ascii="Times New Roman" w:hAnsi="Times New Roman"/>
          <w:sz w:val="20"/>
          <w:szCs w:val="20"/>
        </w:rPr>
        <w:t xml:space="preserve">: </w:t>
      </w:r>
      <w:r w:rsidR="00506455" w:rsidRPr="00EB4E06">
        <w:rPr>
          <w:rFonts w:ascii="Times New Roman" w:hAnsi="Times New Roman"/>
          <w:sz w:val="20"/>
          <w:szCs w:val="20"/>
        </w:rPr>
        <w:t xml:space="preserve">According to the WID the main scenario comprises of the </w:t>
      </w:r>
      <w:proofErr w:type="spellStart"/>
      <w:r w:rsidR="00506455" w:rsidRPr="00EB4E06">
        <w:rPr>
          <w:rFonts w:ascii="Times New Roman" w:hAnsi="Times New Roman"/>
          <w:sz w:val="20"/>
          <w:szCs w:val="20"/>
        </w:rPr>
        <w:t>mIAB</w:t>
      </w:r>
      <w:proofErr w:type="spellEnd"/>
      <w:r w:rsidR="00506455" w:rsidRPr="00EB4E06">
        <w:rPr>
          <w:rFonts w:ascii="Times New Roman" w:hAnsi="Times New Roman"/>
          <w:sz w:val="20"/>
          <w:szCs w:val="20"/>
        </w:rPr>
        <w:t xml:space="preserve"> nodes mounted on vehicles</w:t>
      </w:r>
      <w:r w:rsidRPr="00EB4E06">
        <w:rPr>
          <w:rFonts w:ascii="Times New Roman" w:hAnsi="Times New Roman"/>
          <w:sz w:val="20"/>
          <w:szCs w:val="20"/>
        </w:rPr>
        <w:t xml:space="preserve">. </w:t>
      </w:r>
    </w:p>
    <w:p w14:paraId="0870CF70" w14:textId="6FD9C867" w:rsidR="00506455" w:rsidRPr="00EB4E06" w:rsidRDefault="00506455" w:rsidP="0050645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w:t>
      </w:r>
      <w:r w:rsidR="00090A76">
        <w:rPr>
          <w:rFonts w:ascii="Times New Roman" w:hAnsi="Times New Roman"/>
          <w:b/>
          <w:bCs/>
          <w:sz w:val="20"/>
          <w:szCs w:val="20"/>
        </w:rPr>
        <w:t>9</w:t>
      </w:r>
      <w:r w:rsidRPr="00EB4E06">
        <w:rPr>
          <w:rFonts w:ascii="Times New Roman" w:hAnsi="Times New Roman"/>
          <w:sz w:val="20"/>
          <w:szCs w:val="20"/>
        </w:rPr>
        <w:t xml:space="preserve">: </w:t>
      </w:r>
      <w:proofErr w:type="spellStart"/>
      <w:r w:rsidRPr="00EB4E06">
        <w:rPr>
          <w:rFonts w:ascii="Times New Roman" w:hAnsi="Times New Roman"/>
          <w:sz w:val="20"/>
          <w:szCs w:val="20"/>
        </w:rPr>
        <w:t>mIAB</w:t>
      </w:r>
      <w:proofErr w:type="spellEnd"/>
      <w:r w:rsidRPr="00EB4E06">
        <w:rPr>
          <w:rFonts w:ascii="Times New Roman" w:hAnsi="Times New Roman"/>
          <w:sz w:val="20"/>
          <w:szCs w:val="20"/>
        </w:rPr>
        <w:t xml:space="preserve"> </w:t>
      </w:r>
      <w:r w:rsidR="00241574">
        <w:rPr>
          <w:rFonts w:ascii="Times New Roman" w:hAnsi="Times New Roman"/>
          <w:sz w:val="20"/>
          <w:szCs w:val="20"/>
        </w:rPr>
        <w:t xml:space="preserve">applicability under </w:t>
      </w:r>
      <w:r w:rsidRPr="00EB4E06">
        <w:rPr>
          <w:rFonts w:ascii="Times New Roman" w:hAnsi="Times New Roman"/>
          <w:sz w:val="20"/>
          <w:szCs w:val="20"/>
        </w:rPr>
        <w:t xml:space="preserve">HST </w:t>
      </w:r>
      <w:r w:rsidR="00241574">
        <w:rPr>
          <w:rFonts w:ascii="Times New Roman" w:hAnsi="Times New Roman"/>
          <w:sz w:val="20"/>
          <w:szCs w:val="20"/>
        </w:rPr>
        <w:t xml:space="preserve">scenario </w:t>
      </w:r>
      <w:r w:rsidRPr="00EB4E06">
        <w:rPr>
          <w:rFonts w:ascii="Times New Roman" w:hAnsi="Times New Roman"/>
          <w:sz w:val="20"/>
          <w:szCs w:val="20"/>
        </w:rPr>
        <w:t xml:space="preserve">will require </w:t>
      </w:r>
      <w:proofErr w:type="spellStart"/>
      <w:r w:rsidRPr="00EB4E06">
        <w:rPr>
          <w:rFonts w:ascii="Times New Roman" w:hAnsi="Times New Roman"/>
          <w:sz w:val="20"/>
          <w:szCs w:val="20"/>
        </w:rPr>
        <w:t>upscoping</w:t>
      </w:r>
      <w:proofErr w:type="spellEnd"/>
      <w:r w:rsidRPr="00EB4E06">
        <w:rPr>
          <w:rFonts w:ascii="Times New Roman" w:hAnsi="Times New Roman"/>
          <w:sz w:val="20"/>
          <w:szCs w:val="20"/>
        </w:rPr>
        <w:t xml:space="preserve"> of the WID and therefore plenary level agreements. </w:t>
      </w:r>
    </w:p>
    <w:p w14:paraId="2C05806B" w14:textId="00149B07" w:rsidR="00506455" w:rsidRPr="00EB4E06" w:rsidRDefault="00506455" w:rsidP="0050645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Observation #1</w:t>
      </w:r>
      <w:r w:rsidR="00241574">
        <w:rPr>
          <w:rFonts w:ascii="Times New Roman" w:hAnsi="Times New Roman"/>
          <w:b/>
          <w:bCs/>
          <w:sz w:val="20"/>
          <w:szCs w:val="20"/>
        </w:rPr>
        <w:t>0</w:t>
      </w:r>
      <w:r w:rsidRPr="00EB4E06">
        <w:rPr>
          <w:rFonts w:ascii="Times New Roman" w:hAnsi="Times New Roman"/>
          <w:sz w:val="20"/>
          <w:szCs w:val="20"/>
        </w:rPr>
        <w:t xml:space="preserve">: </w:t>
      </w:r>
      <w:r w:rsidR="00761BA3" w:rsidRPr="00EB4E06">
        <w:rPr>
          <w:rFonts w:ascii="Times New Roman" w:hAnsi="Times New Roman"/>
          <w:sz w:val="20"/>
          <w:szCs w:val="20"/>
        </w:rPr>
        <w:t xml:space="preserve">Deployment scenario for the IAB in HST scenario may not be the same as used for the UEs and would require considerable discussion </w:t>
      </w:r>
      <w:proofErr w:type="spellStart"/>
      <w:r w:rsidRPr="00EB4E06">
        <w:rPr>
          <w:rFonts w:ascii="Times New Roman" w:hAnsi="Times New Roman"/>
          <w:sz w:val="20"/>
          <w:szCs w:val="20"/>
        </w:rPr>
        <w:t>mIAB</w:t>
      </w:r>
      <w:proofErr w:type="spellEnd"/>
      <w:r w:rsidRPr="00EB4E06">
        <w:rPr>
          <w:rFonts w:ascii="Times New Roman" w:hAnsi="Times New Roman"/>
          <w:sz w:val="20"/>
          <w:szCs w:val="20"/>
        </w:rPr>
        <w:t xml:space="preserve"> to the HST. </w:t>
      </w:r>
    </w:p>
    <w:p w14:paraId="1CA1255A" w14:textId="147A147A" w:rsidR="001E0512" w:rsidRPr="00EB4E06" w:rsidRDefault="001E0512" w:rsidP="001E05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Proposal #</w:t>
      </w:r>
      <w:r w:rsidR="008D7BB9">
        <w:rPr>
          <w:rFonts w:ascii="Times New Roman" w:hAnsi="Times New Roman"/>
          <w:b/>
          <w:bCs/>
          <w:sz w:val="20"/>
          <w:szCs w:val="20"/>
        </w:rPr>
        <w:t>6</w:t>
      </w:r>
      <w:r w:rsidRPr="00EB4E06">
        <w:rPr>
          <w:rFonts w:ascii="Times New Roman" w:hAnsi="Times New Roman"/>
          <w:sz w:val="20"/>
          <w:szCs w:val="20"/>
        </w:rPr>
        <w:t xml:space="preserve">: </w:t>
      </w:r>
      <w:r w:rsidR="00FC5E8F" w:rsidRPr="00EB4E06">
        <w:rPr>
          <w:rFonts w:ascii="Times New Roman" w:hAnsi="Times New Roman"/>
          <w:sz w:val="20"/>
          <w:szCs w:val="20"/>
        </w:rPr>
        <w:t xml:space="preserve">HST scenario is NOT within the scope of </w:t>
      </w:r>
      <w:proofErr w:type="spellStart"/>
      <w:r w:rsidR="00FC5E8F" w:rsidRPr="00EB4E06">
        <w:rPr>
          <w:rFonts w:ascii="Times New Roman" w:hAnsi="Times New Roman"/>
          <w:sz w:val="20"/>
          <w:szCs w:val="20"/>
        </w:rPr>
        <w:t>mIAB</w:t>
      </w:r>
      <w:proofErr w:type="spellEnd"/>
      <w:r w:rsidR="00FC5E8F" w:rsidRPr="00EB4E06">
        <w:rPr>
          <w:rFonts w:ascii="Times New Roman" w:hAnsi="Times New Roman"/>
          <w:sz w:val="20"/>
          <w:szCs w:val="20"/>
        </w:rPr>
        <w:t xml:space="preserve"> WI</w:t>
      </w:r>
      <w:r w:rsidRPr="00EB4E06">
        <w:rPr>
          <w:rFonts w:ascii="Times New Roman" w:hAnsi="Times New Roman"/>
          <w:sz w:val="20"/>
          <w:szCs w:val="20"/>
          <w:lang w:val="en-GB" w:eastAsia="en-GB"/>
        </w:rPr>
        <w:t>.</w:t>
      </w:r>
    </w:p>
    <w:p w14:paraId="3FF37D07" w14:textId="45AA52AB" w:rsidR="00FC5E8F" w:rsidRPr="00EB4E06" w:rsidRDefault="00FC5E8F" w:rsidP="00FC5E8F">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EB4E06">
        <w:rPr>
          <w:rFonts w:ascii="Times New Roman" w:hAnsi="Times New Roman"/>
          <w:b/>
          <w:bCs/>
          <w:sz w:val="20"/>
          <w:szCs w:val="20"/>
        </w:rPr>
        <w:t>Proposal #</w:t>
      </w:r>
      <w:r w:rsidR="008D7BB9">
        <w:rPr>
          <w:rFonts w:ascii="Times New Roman" w:hAnsi="Times New Roman"/>
          <w:b/>
          <w:bCs/>
          <w:sz w:val="20"/>
          <w:szCs w:val="20"/>
        </w:rPr>
        <w:t>7</w:t>
      </w:r>
      <w:r w:rsidRPr="00EB4E06">
        <w:rPr>
          <w:rFonts w:ascii="Times New Roman" w:hAnsi="Times New Roman"/>
          <w:sz w:val="20"/>
          <w:szCs w:val="20"/>
        </w:rPr>
        <w:t xml:space="preserve">: Do not specify requirements for </w:t>
      </w:r>
      <w:proofErr w:type="spellStart"/>
      <w:r w:rsidRPr="00EB4E06">
        <w:rPr>
          <w:rFonts w:ascii="Times New Roman" w:hAnsi="Times New Roman"/>
          <w:sz w:val="20"/>
          <w:szCs w:val="20"/>
        </w:rPr>
        <w:t>mIAB</w:t>
      </w:r>
      <w:proofErr w:type="spellEnd"/>
      <w:r w:rsidRPr="00EB4E06">
        <w:rPr>
          <w:rFonts w:ascii="Times New Roman" w:hAnsi="Times New Roman"/>
          <w:sz w:val="20"/>
          <w:szCs w:val="20"/>
        </w:rPr>
        <w:t xml:space="preserve"> under HST scenario</w:t>
      </w:r>
      <w:r w:rsidRPr="00EB4E06">
        <w:rPr>
          <w:rFonts w:ascii="Times New Roman" w:hAnsi="Times New Roman"/>
          <w:sz w:val="20"/>
          <w:szCs w:val="20"/>
          <w:lang w:val="en-GB" w:eastAsia="en-GB"/>
        </w:rPr>
        <w:t>.</w:t>
      </w:r>
    </w:p>
    <w:p w14:paraId="4F407A74" w14:textId="0EA81A66" w:rsidR="00C8565F" w:rsidRPr="008C3412" w:rsidRDefault="00C8565F" w:rsidP="005C2026">
      <w:pPr>
        <w:pStyle w:val="Heading1"/>
        <w:spacing w:before="360" w:after="0"/>
        <w:ind w:left="431" w:hanging="431"/>
        <w:rPr>
          <w:szCs w:val="36"/>
        </w:rPr>
      </w:pPr>
      <w:r w:rsidRPr="008C3412">
        <w:t>References</w:t>
      </w:r>
    </w:p>
    <w:bookmarkEnd w:id="1"/>
    <w:bookmarkEnd w:id="2"/>
    <w:p w14:paraId="2006098F" w14:textId="38BDC5B2" w:rsidR="00BB68F2" w:rsidRDefault="00BB68F2" w:rsidP="00F60640">
      <w:pPr>
        <w:pStyle w:val="ListParagraph"/>
        <w:numPr>
          <w:ilvl w:val="0"/>
          <w:numId w:val="1"/>
        </w:numPr>
        <w:spacing w:before="120"/>
        <w:ind w:left="357" w:hanging="357"/>
        <w:contextualSpacing w:val="0"/>
        <w:rPr>
          <w:rFonts w:ascii="Times New Roman" w:hAnsi="Times New Roman"/>
          <w:sz w:val="20"/>
          <w:szCs w:val="20"/>
        </w:rPr>
      </w:pPr>
      <w:r w:rsidRPr="00BB68F2">
        <w:rPr>
          <w:rFonts w:ascii="Times New Roman" w:hAnsi="Times New Roman"/>
          <w:sz w:val="20"/>
          <w:szCs w:val="20"/>
        </w:rPr>
        <w:t>R4-230</w:t>
      </w:r>
      <w:r w:rsidR="00871D4C">
        <w:rPr>
          <w:rFonts w:ascii="Times New Roman" w:hAnsi="Times New Roman"/>
          <w:sz w:val="20"/>
          <w:szCs w:val="20"/>
        </w:rPr>
        <w:t>6368</w:t>
      </w:r>
      <w:r w:rsidRPr="00BB68F2">
        <w:rPr>
          <w:rFonts w:ascii="Times New Roman" w:hAnsi="Times New Roman"/>
          <w:sz w:val="20"/>
          <w:szCs w:val="20"/>
        </w:rPr>
        <w:t>, WF on Mobile IAB RRM requirements, Qualcomm</w:t>
      </w:r>
      <w:r w:rsidR="00A96CB5">
        <w:rPr>
          <w:rFonts w:ascii="Times New Roman" w:hAnsi="Times New Roman"/>
          <w:sz w:val="20"/>
          <w:szCs w:val="20"/>
        </w:rPr>
        <w:t>.</w:t>
      </w:r>
    </w:p>
    <w:p w14:paraId="7B613733" w14:textId="63561481" w:rsidR="00021E01" w:rsidRDefault="00BF24AB" w:rsidP="00F60640">
      <w:pPr>
        <w:pStyle w:val="ListParagraph"/>
        <w:numPr>
          <w:ilvl w:val="0"/>
          <w:numId w:val="1"/>
        </w:numPr>
        <w:spacing w:before="120"/>
        <w:contextualSpacing w:val="0"/>
        <w:rPr>
          <w:rFonts w:ascii="Times New Roman" w:hAnsi="Times New Roman"/>
          <w:sz w:val="20"/>
          <w:szCs w:val="20"/>
        </w:rPr>
      </w:pPr>
      <w:r w:rsidRPr="00BF24AB">
        <w:rPr>
          <w:rFonts w:ascii="Times New Roman" w:hAnsi="Times New Roman"/>
          <w:sz w:val="20"/>
          <w:szCs w:val="20"/>
        </w:rPr>
        <w:t>R4-230</w:t>
      </w:r>
      <w:r w:rsidR="004C18A7">
        <w:rPr>
          <w:rFonts w:ascii="Times New Roman" w:hAnsi="Times New Roman"/>
          <w:sz w:val="20"/>
          <w:szCs w:val="20"/>
        </w:rPr>
        <w:t>6259</w:t>
      </w:r>
      <w:r w:rsidRPr="00BF24AB">
        <w:rPr>
          <w:rFonts w:ascii="Times New Roman" w:hAnsi="Times New Roman"/>
          <w:sz w:val="20"/>
          <w:szCs w:val="20"/>
        </w:rPr>
        <w:t xml:space="preserve">, </w:t>
      </w:r>
      <w:r w:rsidR="004C18A7" w:rsidRPr="004C18A7">
        <w:rPr>
          <w:rFonts w:ascii="Times New Roman" w:hAnsi="Times New Roman"/>
          <w:sz w:val="20"/>
          <w:szCs w:val="20"/>
        </w:rPr>
        <w:t xml:space="preserve">Topic summary for [106-bis-e][228] </w:t>
      </w:r>
      <w:proofErr w:type="spellStart"/>
      <w:r w:rsidR="004C18A7" w:rsidRPr="004C18A7">
        <w:rPr>
          <w:rFonts w:ascii="Times New Roman" w:hAnsi="Times New Roman"/>
          <w:sz w:val="20"/>
          <w:szCs w:val="20"/>
        </w:rPr>
        <w:t>NR_mobile_IAB</w:t>
      </w:r>
      <w:proofErr w:type="spellEnd"/>
      <w:r w:rsidRPr="00BF24AB">
        <w:rPr>
          <w:rFonts w:ascii="Times New Roman" w:hAnsi="Times New Roman"/>
          <w:sz w:val="20"/>
          <w:szCs w:val="20"/>
        </w:rPr>
        <w:t>, Qualcomm</w:t>
      </w:r>
      <w:r w:rsidR="00A96CB5">
        <w:rPr>
          <w:rFonts w:ascii="Times New Roman" w:hAnsi="Times New Roman"/>
          <w:sz w:val="20"/>
          <w:szCs w:val="20"/>
        </w:rPr>
        <w:t>.</w:t>
      </w:r>
    </w:p>
    <w:p w14:paraId="3705B289" w14:textId="188C7F59" w:rsidR="00A96CB5" w:rsidRPr="005F71B5" w:rsidRDefault="005F71B5" w:rsidP="005F71B5">
      <w:pPr>
        <w:pStyle w:val="ListParagraph"/>
        <w:numPr>
          <w:ilvl w:val="0"/>
          <w:numId w:val="1"/>
        </w:numPr>
        <w:spacing w:before="120"/>
        <w:contextualSpacing w:val="0"/>
        <w:rPr>
          <w:rFonts w:ascii="Times New Roman" w:hAnsi="Times New Roman"/>
          <w:sz w:val="20"/>
          <w:szCs w:val="20"/>
        </w:rPr>
      </w:pPr>
      <w:r w:rsidRPr="006E228C">
        <w:rPr>
          <w:rFonts w:ascii="Times New Roman" w:hAnsi="Times New Roman"/>
          <w:sz w:val="20"/>
          <w:szCs w:val="20"/>
        </w:rPr>
        <w:t>RP-222671, Mobile IAB (Integrated Access and Backhaul) for NR</w:t>
      </w:r>
      <w:r>
        <w:rPr>
          <w:rFonts w:ascii="Times New Roman" w:hAnsi="Times New Roman"/>
          <w:sz w:val="20"/>
          <w:szCs w:val="20"/>
        </w:rPr>
        <w:t>, Revised WID (RAN#9</w:t>
      </w:r>
      <w:r w:rsidR="00030041">
        <w:rPr>
          <w:rFonts w:ascii="Times New Roman" w:hAnsi="Times New Roman"/>
          <w:sz w:val="20"/>
          <w:szCs w:val="20"/>
        </w:rPr>
        <w:t>8-e</w:t>
      </w:r>
      <w:r>
        <w:rPr>
          <w:rFonts w:ascii="Times New Roman" w:hAnsi="Times New Roman"/>
          <w:sz w:val="20"/>
          <w:szCs w:val="20"/>
        </w:rPr>
        <w:t>).</w:t>
      </w:r>
    </w:p>
    <w:sectPr w:rsidR="00A96CB5" w:rsidRPr="005F71B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61D75" w14:textId="77777777" w:rsidR="00CC28AD" w:rsidRDefault="00CC28AD">
      <w:r>
        <w:separator/>
      </w:r>
    </w:p>
  </w:endnote>
  <w:endnote w:type="continuationSeparator" w:id="0">
    <w:p w14:paraId="20E0CF92" w14:textId="77777777" w:rsidR="00CC28AD" w:rsidRDefault="00CC28AD">
      <w:r>
        <w:continuationSeparator/>
      </w:r>
    </w:p>
  </w:endnote>
  <w:endnote w:type="continuationNotice" w:id="1">
    <w:p w14:paraId="57A3EF15" w14:textId="77777777" w:rsidR="00CC28AD" w:rsidRDefault="00CC2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24B39" w14:textId="77777777" w:rsidR="00CC28AD" w:rsidRDefault="00CC28AD">
      <w:r>
        <w:separator/>
      </w:r>
    </w:p>
  </w:footnote>
  <w:footnote w:type="continuationSeparator" w:id="0">
    <w:p w14:paraId="0D5A82E8" w14:textId="77777777" w:rsidR="00CC28AD" w:rsidRDefault="00CC28AD">
      <w:r>
        <w:continuationSeparator/>
      </w:r>
    </w:p>
  </w:footnote>
  <w:footnote w:type="continuationNotice" w:id="1">
    <w:p w14:paraId="50F449FA" w14:textId="77777777" w:rsidR="00CC28AD" w:rsidRDefault="00CC28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5579"/>
    <w:multiLevelType w:val="hybridMultilevel"/>
    <w:tmpl w:val="9418D26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E68C7"/>
    <w:multiLevelType w:val="hybridMultilevel"/>
    <w:tmpl w:val="B42438F6"/>
    <w:lvl w:ilvl="0" w:tplc="20000001">
      <w:start w:val="1"/>
      <w:numFmt w:val="bullet"/>
      <w:lvlText w:val=""/>
      <w:lvlJc w:val="left"/>
      <w:pPr>
        <w:ind w:left="647" w:hanging="360"/>
      </w:pPr>
      <w:rPr>
        <w:rFonts w:ascii="Symbol" w:hAnsi="Symbol"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FCB545A"/>
    <w:multiLevelType w:val="multilevel"/>
    <w:tmpl w:val="1FCB54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Times New Roman" w:eastAsia="Times New Roman" w:hAnsi="Times New Roman"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694FA3"/>
    <w:multiLevelType w:val="hybridMultilevel"/>
    <w:tmpl w:val="C9FC477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5AD64BF"/>
    <w:multiLevelType w:val="hybridMultilevel"/>
    <w:tmpl w:val="9E3623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766A0F"/>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A626A1"/>
    <w:multiLevelType w:val="hybridMultilevel"/>
    <w:tmpl w:val="64C8C4C2"/>
    <w:lvl w:ilvl="0" w:tplc="20000001">
      <w:start w:val="1"/>
      <w:numFmt w:val="bullet"/>
      <w:lvlText w:val=""/>
      <w:lvlJc w:val="left"/>
      <w:pPr>
        <w:ind w:left="647" w:hanging="360"/>
      </w:pPr>
      <w:rPr>
        <w:rFonts w:ascii="Symbol" w:hAnsi="Symbol" w:hint="default"/>
      </w:rPr>
    </w:lvl>
    <w:lvl w:ilvl="1" w:tplc="20000003">
      <w:start w:val="1"/>
      <w:numFmt w:val="bullet"/>
      <w:lvlText w:val="o"/>
      <w:lvlJc w:val="left"/>
      <w:pPr>
        <w:ind w:left="1367" w:hanging="360"/>
      </w:pPr>
      <w:rPr>
        <w:rFonts w:ascii="Courier New" w:hAnsi="Courier New" w:cs="Courier New" w:hint="default"/>
      </w:rPr>
    </w:lvl>
    <w:lvl w:ilvl="2" w:tplc="20000005">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 w:hanging="360"/>
      </w:pPr>
      <w:rPr>
        <w:rFonts w:ascii="Symbol" w:hAnsi="Symbol" w:hint="default"/>
      </w:rPr>
    </w:lvl>
    <w:lvl w:ilvl="1">
      <w:start w:val="1"/>
      <w:numFmt w:val="bullet"/>
      <w:lvlText w:val="o"/>
      <w:lvlJc w:val="left"/>
      <w:pPr>
        <w:ind w:left="756" w:hanging="360"/>
      </w:pPr>
      <w:rPr>
        <w:rFonts w:ascii="Courier New" w:hAnsi="Courier New" w:cs="Courier New" w:hint="default"/>
      </w:rPr>
    </w:lvl>
    <w:lvl w:ilvl="2">
      <w:start w:val="1"/>
      <w:numFmt w:val="bullet"/>
      <w:lvlText w:val=""/>
      <w:lvlJc w:val="left"/>
      <w:pPr>
        <w:ind w:left="1476" w:hanging="360"/>
      </w:pPr>
      <w:rPr>
        <w:rFonts w:ascii="Symbol" w:hAnsi="Symbol" w:hint="default"/>
      </w:rPr>
    </w:lvl>
    <w:lvl w:ilvl="3">
      <w:start w:val="1"/>
      <w:numFmt w:val="bullet"/>
      <w:lvlText w:val="o"/>
      <w:lvlJc w:val="left"/>
      <w:pPr>
        <w:ind w:left="2196" w:hanging="360"/>
      </w:pPr>
      <w:rPr>
        <w:rFonts w:ascii="Courier New" w:hAnsi="Courier New" w:cs="Courier New" w:hint="default"/>
      </w:rPr>
    </w:lvl>
    <w:lvl w:ilvl="4">
      <w:start w:val="1"/>
      <w:numFmt w:val="bullet"/>
      <w:lvlText w:val="o"/>
      <w:lvlJc w:val="left"/>
      <w:pPr>
        <w:ind w:left="2916" w:hanging="360"/>
      </w:pPr>
      <w:rPr>
        <w:rFonts w:ascii="Courier New" w:hAnsi="Courier New" w:cs="Courier New" w:hint="default"/>
      </w:rPr>
    </w:lvl>
    <w:lvl w:ilvl="5">
      <w:start w:val="1"/>
      <w:numFmt w:val="bullet"/>
      <w:lvlText w:val=""/>
      <w:lvlJc w:val="left"/>
      <w:pPr>
        <w:ind w:left="3636" w:hanging="360"/>
      </w:pPr>
      <w:rPr>
        <w:rFonts w:ascii="Wingdings" w:hAnsi="Wingdings" w:hint="default"/>
      </w:rPr>
    </w:lvl>
    <w:lvl w:ilvl="6">
      <w:start w:val="1"/>
      <w:numFmt w:val="bullet"/>
      <w:lvlText w:val=""/>
      <w:lvlJc w:val="left"/>
      <w:pPr>
        <w:ind w:left="4356" w:hanging="360"/>
      </w:pPr>
      <w:rPr>
        <w:rFonts w:ascii="Symbol" w:hAnsi="Symbol" w:hint="default"/>
      </w:rPr>
    </w:lvl>
    <w:lvl w:ilvl="7">
      <w:start w:val="1"/>
      <w:numFmt w:val="bullet"/>
      <w:lvlText w:val="o"/>
      <w:lvlJc w:val="left"/>
      <w:pPr>
        <w:ind w:left="5076" w:hanging="360"/>
      </w:pPr>
      <w:rPr>
        <w:rFonts w:ascii="Courier New" w:hAnsi="Courier New" w:cs="Courier New" w:hint="default"/>
      </w:rPr>
    </w:lvl>
    <w:lvl w:ilvl="8">
      <w:start w:val="1"/>
      <w:numFmt w:val="bullet"/>
      <w:lvlText w:val=""/>
      <w:lvlJc w:val="left"/>
      <w:pPr>
        <w:ind w:left="5796" w:hanging="360"/>
      </w:pPr>
      <w:rPr>
        <w:rFonts w:ascii="Wingdings" w:hAnsi="Wingdings" w:hint="default"/>
      </w:rPr>
    </w:lvl>
  </w:abstractNum>
  <w:abstractNum w:abstractNumId="18" w15:restartNumberingAfterBreak="0">
    <w:nsid w:val="5B9E79E7"/>
    <w:multiLevelType w:val="hybridMultilevel"/>
    <w:tmpl w:val="463602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65855AC8"/>
    <w:multiLevelType w:val="hybridMultilevel"/>
    <w:tmpl w:val="0798CC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B640F4E"/>
    <w:multiLevelType w:val="hybridMultilevel"/>
    <w:tmpl w:val="CFB636B4"/>
    <w:lvl w:ilvl="0" w:tplc="20000001">
      <w:start w:val="1"/>
      <w:numFmt w:val="bullet"/>
      <w:lvlText w:val=""/>
      <w:lvlJc w:val="left"/>
      <w:pPr>
        <w:ind w:left="858" w:hanging="360"/>
      </w:pPr>
      <w:rPr>
        <w:rFonts w:ascii="Symbol" w:hAnsi="Symbol" w:hint="default"/>
      </w:rPr>
    </w:lvl>
    <w:lvl w:ilvl="1" w:tplc="20000003" w:tentative="1">
      <w:start w:val="1"/>
      <w:numFmt w:val="bullet"/>
      <w:lvlText w:val="o"/>
      <w:lvlJc w:val="left"/>
      <w:pPr>
        <w:ind w:left="1578" w:hanging="360"/>
      </w:pPr>
      <w:rPr>
        <w:rFonts w:ascii="Courier New" w:hAnsi="Courier New" w:cs="Courier New" w:hint="default"/>
      </w:rPr>
    </w:lvl>
    <w:lvl w:ilvl="2" w:tplc="20000005" w:tentative="1">
      <w:start w:val="1"/>
      <w:numFmt w:val="bullet"/>
      <w:lvlText w:val=""/>
      <w:lvlJc w:val="left"/>
      <w:pPr>
        <w:ind w:left="2298" w:hanging="360"/>
      </w:pPr>
      <w:rPr>
        <w:rFonts w:ascii="Wingdings" w:hAnsi="Wingdings" w:hint="default"/>
      </w:rPr>
    </w:lvl>
    <w:lvl w:ilvl="3" w:tplc="20000001" w:tentative="1">
      <w:start w:val="1"/>
      <w:numFmt w:val="bullet"/>
      <w:lvlText w:val=""/>
      <w:lvlJc w:val="left"/>
      <w:pPr>
        <w:ind w:left="3018" w:hanging="360"/>
      </w:pPr>
      <w:rPr>
        <w:rFonts w:ascii="Symbol" w:hAnsi="Symbol" w:hint="default"/>
      </w:rPr>
    </w:lvl>
    <w:lvl w:ilvl="4" w:tplc="20000003" w:tentative="1">
      <w:start w:val="1"/>
      <w:numFmt w:val="bullet"/>
      <w:lvlText w:val="o"/>
      <w:lvlJc w:val="left"/>
      <w:pPr>
        <w:ind w:left="3738" w:hanging="360"/>
      </w:pPr>
      <w:rPr>
        <w:rFonts w:ascii="Courier New" w:hAnsi="Courier New" w:cs="Courier New" w:hint="default"/>
      </w:rPr>
    </w:lvl>
    <w:lvl w:ilvl="5" w:tplc="20000005" w:tentative="1">
      <w:start w:val="1"/>
      <w:numFmt w:val="bullet"/>
      <w:lvlText w:val=""/>
      <w:lvlJc w:val="left"/>
      <w:pPr>
        <w:ind w:left="4458" w:hanging="360"/>
      </w:pPr>
      <w:rPr>
        <w:rFonts w:ascii="Wingdings" w:hAnsi="Wingdings" w:hint="default"/>
      </w:rPr>
    </w:lvl>
    <w:lvl w:ilvl="6" w:tplc="20000001" w:tentative="1">
      <w:start w:val="1"/>
      <w:numFmt w:val="bullet"/>
      <w:lvlText w:val=""/>
      <w:lvlJc w:val="left"/>
      <w:pPr>
        <w:ind w:left="5178" w:hanging="360"/>
      </w:pPr>
      <w:rPr>
        <w:rFonts w:ascii="Symbol" w:hAnsi="Symbol" w:hint="default"/>
      </w:rPr>
    </w:lvl>
    <w:lvl w:ilvl="7" w:tplc="20000003" w:tentative="1">
      <w:start w:val="1"/>
      <w:numFmt w:val="bullet"/>
      <w:lvlText w:val="o"/>
      <w:lvlJc w:val="left"/>
      <w:pPr>
        <w:ind w:left="5898" w:hanging="360"/>
      </w:pPr>
      <w:rPr>
        <w:rFonts w:ascii="Courier New" w:hAnsi="Courier New" w:cs="Courier New" w:hint="default"/>
      </w:rPr>
    </w:lvl>
    <w:lvl w:ilvl="8" w:tplc="20000005" w:tentative="1">
      <w:start w:val="1"/>
      <w:numFmt w:val="bullet"/>
      <w:lvlText w:val=""/>
      <w:lvlJc w:val="left"/>
      <w:pPr>
        <w:ind w:left="6618" w:hanging="360"/>
      </w:pPr>
      <w:rPr>
        <w:rFonts w:ascii="Wingdings" w:hAnsi="Wingdings" w:hint="default"/>
      </w:rPr>
    </w:lvl>
  </w:abstractNum>
  <w:abstractNum w:abstractNumId="27"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465079498">
    <w:abstractNumId w:val="2"/>
  </w:num>
  <w:num w:numId="2" w16cid:durableId="1457868962">
    <w:abstractNumId w:val="6"/>
  </w:num>
  <w:num w:numId="3" w16cid:durableId="1812361534">
    <w:abstractNumId w:val="25"/>
  </w:num>
  <w:num w:numId="4" w16cid:durableId="463890049">
    <w:abstractNumId w:val="1"/>
  </w:num>
  <w:num w:numId="5" w16cid:durableId="959341600">
    <w:abstractNumId w:val="22"/>
  </w:num>
  <w:num w:numId="6" w16cid:durableId="1391808786">
    <w:abstractNumId w:val="15"/>
  </w:num>
  <w:num w:numId="7" w16cid:durableId="1454440666">
    <w:abstractNumId w:val="11"/>
  </w:num>
  <w:num w:numId="8" w16cid:durableId="979648002">
    <w:abstractNumId w:val="4"/>
  </w:num>
  <w:num w:numId="9" w16cid:durableId="632834379">
    <w:abstractNumId w:val="12"/>
  </w:num>
  <w:num w:numId="10" w16cid:durableId="1250426973">
    <w:abstractNumId w:val="10"/>
  </w:num>
  <w:num w:numId="11" w16cid:durableId="708992182">
    <w:abstractNumId w:val="23"/>
  </w:num>
  <w:num w:numId="12" w16cid:durableId="550263157">
    <w:abstractNumId w:val="27"/>
  </w:num>
  <w:num w:numId="13" w16cid:durableId="2039624582">
    <w:abstractNumId w:val="5"/>
  </w:num>
  <w:num w:numId="14" w16cid:durableId="152992695">
    <w:abstractNumId w:val="7"/>
  </w:num>
  <w:num w:numId="15" w16cid:durableId="369262535">
    <w:abstractNumId w:val="14"/>
  </w:num>
  <w:num w:numId="16" w16cid:durableId="837040088">
    <w:abstractNumId w:val="17"/>
  </w:num>
  <w:num w:numId="17" w16cid:durableId="876310479">
    <w:abstractNumId w:val="24"/>
  </w:num>
  <w:num w:numId="18" w16cid:durableId="145975933">
    <w:abstractNumId w:val="21"/>
  </w:num>
  <w:num w:numId="19" w16cid:durableId="987630975">
    <w:abstractNumId w:val="26"/>
  </w:num>
  <w:num w:numId="20" w16cid:durableId="398753175">
    <w:abstractNumId w:val="13"/>
  </w:num>
  <w:num w:numId="21" w16cid:durableId="1417243284">
    <w:abstractNumId w:val="20"/>
  </w:num>
  <w:num w:numId="22" w16cid:durableId="127866986">
    <w:abstractNumId w:val="16"/>
  </w:num>
  <w:num w:numId="23" w16cid:durableId="1640920068">
    <w:abstractNumId w:val="3"/>
  </w:num>
  <w:num w:numId="24" w16cid:durableId="1593707049">
    <w:abstractNumId w:val="19"/>
  </w:num>
  <w:num w:numId="25" w16cid:durableId="495534910">
    <w:abstractNumId w:val="18"/>
  </w:num>
  <w:num w:numId="26" w16cid:durableId="1629508024">
    <w:abstractNumId w:val="9"/>
  </w:num>
  <w:num w:numId="27" w16cid:durableId="832137053">
    <w:abstractNumId w:val="8"/>
  </w:num>
  <w:num w:numId="28" w16cid:durableId="83217904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286"/>
    <w:rsid w:val="0000145D"/>
    <w:rsid w:val="00001C47"/>
    <w:rsid w:val="00002070"/>
    <w:rsid w:val="00002099"/>
    <w:rsid w:val="000027B0"/>
    <w:rsid w:val="00002CA7"/>
    <w:rsid w:val="00004B66"/>
    <w:rsid w:val="00007637"/>
    <w:rsid w:val="00007A74"/>
    <w:rsid w:val="000101D5"/>
    <w:rsid w:val="00010557"/>
    <w:rsid w:val="00010C45"/>
    <w:rsid w:val="00010D66"/>
    <w:rsid w:val="00010F32"/>
    <w:rsid w:val="0001113F"/>
    <w:rsid w:val="00011FEF"/>
    <w:rsid w:val="00012375"/>
    <w:rsid w:val="00012514"/>
    <w:rsid w:val="00013D9A"/>
    <w:rsid w:val="00015045"/>
    <w:rsid w:val="0001570A"/>
    <w:rsid w:val="000160A7"/>
    <w:rsid w:val="00016280"/>
    <w:rsid w:val="00016E7B"/>
    <w:rsid w:val="00016F6F"/>
    <w:rsid w:val="00016FB4"/>
    <w:rsid w:val="00017794"/>
    <w:rsid w:val="00017ED1"/>
    <w:rsid w:val="00020BD4"/>
    <w:rsid w:val="000215BD"/>
    <w:rsid w:val="00021E01"/>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7E6"/>
    <w:rsid w:val="000279EC"/>
    <w:rsid w:val="00027FCD"/>
    <w:rsid w:val="00030041"/>
    <w:rsid w:val="00030A91"/>
    <w:rsid w:val="00030CBB"/>
    <w:rsid w:val="000319F0"/>
    <w:rsid w:val="0003293D"/>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DFB"/>
    <w:rsid w:val="000415C0"/>
    <w:rsid w:val="000421D2"/>
    <w:rsid w:val="00042317"/>
    <w:rsid w:val="000424A8"/>
    <w:rsid w:val="00042A06"/>
    <w:rsid w:val="00042D8C"/>
    <w:rsid w:val="00043107"/>
    <w:rsid w:val="00043322"/>
    <w:rsid w:val="00043BBB"/>
    <w:rsid w:val="00043E63"/>
    <w:rsid w:val="00044406"/>
    <w:rsid w:val="00044A1D"/>
    <w:rsid w:val="00044DF5"/>
    <w:rsid w:val="00045150"/>
    <w:rsid w:val="000455B9"/>
    <w:rsid w:val="000467E3"/>
    <w:rsid w:val="0004693A"/>
    <w:rsid w:val="0004704B"/>
    <w:rsid w:val="00047313"/>
    <w:rsid w:val="00047541"/>
    <w:rsid w:val="00047B85"/>
    <w:rsid w:val="000500AD"/>
    <w:rsid w:val="00051619"/>
    <w:rsid w:val="0005176F"/>
    <w:rsid w:val="00051C42"/>
    <w:rsid w:val="00051F4B"/>
    <w:rsid w:val="00051FF5"/>
    <w:rsid w:val="000523E3"/>
    <w:rsid w:val="00052FA7"/>
    <w:rsid w:val="00052FAD"/>
    <w:rsid w:val="0005410F"/>
    <w:rsid w:val="0005414F"/>
    <w:rsid w:val="000543BC"/>
    <w:rsid w:val="00054501"/>
    <w:rsid w:val="0005475E"/>
    <w:rsid w:val="00055BCD"/>
    <w:rsid w:val="00055E7A"/>
    <w:rsid w:val="00056B58"/>
    <w:rsid w:val="00057203"/>
    <w:rsid w:val="00057F2B"/>
    <w:rsid w:val="000600C9"/>
    <w:rsid w:val="00060506"/>
    <w:rsid w:val="00060C29"/>
    <w:rsid w:val="0006118C"/>
    <w:rsid w:val="00062731"/>
    <w:rsid w:val="00062B85"/>
    <w:rsid w:val="00062C4C"/>
    <w:rsid w:val="00062E2A"/>
    <w:rsid w:val="000638D6"/>
    <w:rsid w:val="00063F34"/>
    <w:rsid w:val="00064553"/>
    <w:rsid w:val="00064A3E"/>
    <w:rsid w:val="0006529E"/>
    <w:rsid w:val="00066958"/>
    <w:rsid w:val="00067A21"/>
    <w:rsid w:val="00070EC3"/>
    <w:rsid w:val="00072457"/>
    <w:rsid w:val="00072470"/>
    <w:rsid w:val="00072977"/>
    <w:rsid w:val="00072E3F"/>
    <w:rsid w:val="0007324E"/>
    <w:rsid w:val="00073928"/>
    <w:rsid w:val="00073956"/>
    <w:rsid w:val="00073DA3"/>
    <w:rsid w:val="00075317"/>
    <w:rsid w:val="0007541A"/>
    <w:rsid w:val="00075D1D"/>
    <w:rsid w:val="00075E04"/>
    <w:rsid w:val="00076035"/>
    <w:rsid w:val="000769F5"/>
    <w:rsid w:val="00076F94"/>
    <w:rsid w:val="00077648"/>
    <w:rsid w:val="000779D7"/>
    <w:rsid w:val="00077EFD"/>
    <w:rsid w:val="00080A92"/>
    <w:rsid w:val="000815B8"/>
    <w:rsid w:val="00081F9F"/>
    <w:rsid w:val="00082522"/>
    <w:rsid w:val="000825DC"/>
    <w:rsid w:val="00083822"/>
    <w:rsid w:val="00083A3F"/>
    <w:rsid w:val="00083AA0"/>
    <w:rsid w:val="00083D18"/>
    <w:rsid w:val="00084101"/>
    <w:rsid w:val="00085062"/>
    <w:rsid w:val="000850C5"/>
    <w:rsid w:val="00085887"/>
    <w:rsid w:val="000858DB"/>
    <w:rsid w:val="00085B9F"/>
    <w:rsid w:val="000863C7"/>
    <w:rsid w:val="000877E7"/>
    <w:rsid w:val="00087BDE"/>
    <w:rsid w:val="00087C28"/>
    <w:rsid w:val="00090A76"/>
    <w:rsid w:val="00090D64"/>
    <w:rsid w:val="000918DE"/>
    <w:rsid w:val="000926B1"/>
    <w:rsid w:val="0009274C"/>
    <w:rsid w:val="00092B92"/>
    <w:rsid w:val="00092D06"/>
    <w:rsid w:val="00092F78"/>
    <w:rsid w:val="00093608"/>
    <w:rsid w:val="00095F6B"/>
    <w:rsid w:val="000962F9"/>
    <w:rsid w:val="00096781"/>
    <w:rsid w:val="00096D55"/>
    <w:rsid w:val="00096DEF"/>
    <w:rsid w:val="00096F06"/>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B687D"/>
    <w:rsid w:val="000B693F"/>
    <w:rsid w:val="000B7527"/>
    <w:rsid w:val="000C008B"/>
    <w:rsid w:val="000C038A"/>
    <w:rsid w:val="000C0DA1"/>
    <w:rsid w:val="000C1825"/>
    <w:rsid w:val="000C20E6"/>
    <w:rsid w:val="000C30ED"/>
    <w:rsid w:val="000C32CF"/>
    <w:rsid w:val="000C3557"/>
    <w:rsid w:val="000C4073"/>
    <w:rsid w:val="000C4413"/>
    <w:rsid w:val="000C4870"/>
    <w:rsid w:val="000C5C96"/>
    <w:rsid w:val="000C6598"/>
    <w:rsid w:val="000C6C97"/>
    <w:rsid w:val="000C714B"/>
    <w:rsid w:val="000C72D9"/>
    <w:rsid w:val="000C7B6F"/>
    <w:rsid w:val="000D0030"/>
    <w:rsid w:val="000D0E9D"/>
    <w:rsid w:val="000D0F90"/>
    <w:rsid w:val="000D12A0"/>
    <w:rsid w:val="000D1334"/>
    <w:rsid w:val="000D194C"/>
    <w:rsid w:val="000D1BAB"/>
    <w:rsid w:val="000D1F2F"/>
    <w:rsid w:val="000D22B0"/>
    <w:rsid w:val="000D2839"/>
    <w:rsid w:val="000D35A8"/>
    <w:rsid w:val="000D3F3F"/>
    <w:rsid w:val="000D45E7"/>
    <w:rsid w:val="000D47D3"/>
    <w:rsid w:val="000D49E8"/>
    <w:rsid w:val="000D4C06"/>
    <w:rsid w:val="000D4DB1"/>
    <w:rsid w:val="000D53FA"/>
    <w:rsid w:val="000D5A61"/>
    <w:rsid w:val="000D61E5"/>
    <w:rsid w:val="000D63A5"/>
    <w:rsid w:val="000D6A3B"/>
    <w:rsid w:val="000D6B3F"/>
    <w:rsid w:val="000D7911"/>
    <w:rsid w:val="000D7CF8"/>
    <w:rsid w:val="000D7DE0"/>
    <w:rsid w:val="000E0A75"/>
    <w:rsid w:val="000E0E0D"/>
    <w:rsid w:val="000E2319"/>
    <w:rsid w:val="000E2999"/>
    <w:rsid w:val="000E2A03"/>
    <w:rsid w:val="000E30B4"/>
    <w:rsid w:val="000E3B40"/>
    <w:rsid w:val="000E3C50"/>
    <w:rsid w:val="000E3C71"/>
    <w:rsid w:val="000E4521"/>
    <w:rsid w:val="000E4C15"/>
    <w:rsid w:val="000E57FF"/>
    <w:rsid w:val="000E62F4"/>
    <w:rsid w:val="000E67A9"/>
    <w:rsid w:val="000E7C67"/>
    <w:rsid w:val="000E7D33"/>
    <w:rsid w:val="000E7DBF"/>
    <w:rsid w:val="000F03B8"/>
    <w:rsid w:val="000F169D"/>
    <w:rsid w:val="000F19ED"/>
    <w:rsid w:val="000F22AE"/>
    <w:rsid w:val="000F2647"/>
    <w:rsid w:val="000F2656"/>
    <w:rsid w:val="000F287F"/>
    <w:rsid w:val="000F2CA4"/>
    <w:rsid w:val="000F2FF9"/>
    <w:rsid w:val="000F3E19"/>
    <w:rsid w:val="000F4598"/>
    <w:rsid w:val="000F6125"/>
    <w:rsid w:val="000F6530"/>
    <w:rsid w:val="000F6B61"/>
    <w:rsid w:val="000F6F77"/>
    <w:rsid w:val="000F7006"/>
    <w:rsid w:val="000F746D"/>
    <w:rsid w:val="000F75F1"/>
    <w:rsid w:val="000F7768"/>
    <w:rsid w:val="000F78C5"/>
    <w:rsid w:val="001003A1"/>
    <w:rsid w:val="00100C66"/>
    <w:rsid w:val="0010128A"/>
    <w:rsid w:val="00101471"/>
    <w:rsid w:val="00101D3C"/>
    <w:rsid w:val="00102382"/>
    <w:rsid w:val="00102D5A"/>
    <w:rsid w:val="00103296"/>
    <w:rsid w:val="00104D92"/>
    <w:rsid w:val="00104DD5"/>
    <w:rsid w:val="00104F71"/>
    <w:rsid w:val="0010501A"/>
    <w:rsid w:val="001056CA"/>
    <w:rsid w:val="00105941"/>
    <w:rsid w:val="00105AF9"/>
    <w:rsid w:val="00106733"/>
    <w:rsid w:val="00106D5E"/>
    <w:rsid w:val="001077FD"/>
    <w:rsid w:val="00107A79"/>
    <w:rsid w:val="001115A8"/>
    <w:rsid w:val="00111881"/>
    <w:rsid w:val="00111C91"/>
    <w:rsid w:val="00112269"/>
    <w:rsid w:val="001125AF"/>
    <w:rsid w:val="001126F4"/>
    <w:rsid w:val="00112C5D"/>
    <w:rsid w:val="00112DE1"/>
    <w:rsid w:val="00113875"/>
    <w:rsid w:val="001138A8"/>
    <w:rsid w:val="00113C19"/>
    <w:rsid w:val="00113DA3"/>
    <w:rsid w:val="00114A94"/>
    <w:rsid w:val="00114BB0"/>
    <w:rsid w:val="00114FAB"/>
    <w:rsid w:val="00114FE3"/>
    <w:rsid w:val="001151F8"/>
    <w:rsid w:val="00115CC5"/>
    <w:rsid w:val="001168F1"/>
    <w:rsid w:val="00116A6E"/>
    <w:rsid w:val="00116EF2"/>
    <w:rsid w:val="001204B0"/>
    <w:rsid w:val="0012101E"/>
    <w:rsid w:val="00121193"/>
    <w:rsid w:val="00122CC0"/>
    <w:rsid w:val="00122DC3"/>
    <w:rsid w:val="00125366"/>
    <w:rsid w:val="00125408"/>
    <w:rsid w:val="00125683"/>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DD0"/>
    <w:rsid w:val="00136ED5"/>
    <w:rsid w:val="00136FAC"/>
    <w:rsid w:val="001403A2"/>
    <w:rsid w:val="00140518"/>
    <w:rsid w:val="00141163"/>
    <w:rsid w:val="00141583"/>
    <w:rsid w:val="00141A06"/>
    <w:rsid w:val="00141B59"/>
    <w:rsid w:val="00141DBE"/>
    <w:rsid w:val="0014237B"/>
    <w:rsid w:val="00142C78"/>
    <w:rsid w:val="00142CAB"/>
    <w:rsid w:val="00143422"/>
    <w:rsid w:val="00143690"/>
    <w:rsid w:val="00143D25"/>
    <w:rsid w:val="00143D27"/>
    <w:rsid w:val="00143DD2"/>
    <w:rsid w:val="00144CE6"/>
    <w:rsid w:val="00145357"/>
    <w:rsid w:val="00145930"/>
    <w:rsid w:val="00145CBE"/>
    <w:rsid w:val="00145D43"/>
    <w:rsid w:val="00146326"/>
    <w:rsid w:val="0014649B"/>
    <w:rsid w:val="00146573"/>
    <w:rsid w:val="001517C7"/>
    <w:rsid w:val="00151FEC"/>
    <w:rsid w:val="001526AD"/>
    <w:rsid w:val="0015317C"/>
    <w:rsid w:val="00153541"/>
    <w:rsid w:val="00153804"/>
    <w:rsid w:val="00153AC5"/>
    <w:rsid w:val="00153E49"/>
    <w:rsid w:val="00154118"/>
    <w:rsid w:val="00154A11"/>
    <w:rsid w:val="00154A6C"/>
    <w:rsid w:val="00154C9B"/>
    <w:rsid w:val="001554A6"/>
    <w:rsid w:val="00155753"/>
    <w:rsid w:val="00155A2E"/>
    <w:rsid w:val="0015680B"/>
    <w:rsid w:val="00156B8C"/>
    <w:rsid w:val="00156F0B"/>
    <w:rsid w:val="001610A7"/>
    <w:rsid w:val="001613DF"/>
    <w:rsid w:val="00164518"/>
    <w:rsid w:val="001645F4"/>
    <w:rsid w:val="00164909"/>
    <w:rsid w:val="00164A49"/>
    <w:rsid w:val="00164AC3"/>
    <w:rsid w:val="0016536F"/>
    <w:rsid w:val="00165483"/>
    <w:rsid w:val="00165506"/>
    <w:rsid w:val="0016606A"/>
    <w:rsid w:val="00166432"/>
    <w:rsid w:val="00166CE1"/>
    <w:rsid w:val="00167096"/>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7B2"/>
    <w:rsid w:val="00176E80"/>
    <w:rsid w:val="001772CF"/>
    <w:rsid w:val="00177BF7"/>
    <w:rsid w:val="001800C0"/>
    <w:rsid w:val="001808A4"/>
    <w:rsid w:val="00180D4C"/>
    <w:rsid w:val="0018133F"/>
    <w:rsid w:val="001813B0"/>
    <w:rsid w:val="00182A49"/>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00C4"/>
    <w:rsid w:val="001905A0"/>
    <w:rsid w:val="001911B4"/>
    <w:rsid w:val="00191516"/>
    <w:rsid w:val="001916F6"/>
    <w:rsid w:val="0019173B"/>
    <w:rsid w:val="00191B7B"/>
    <w:rsid w:val="00191BCD"/>
    <w:rsid w:val="00192B47"/>
    <w:rsid w:val="00192C22"/>
    <w:rsid w:val="00192C46"/>
    <w:rsid w:val="00193454"/>
    <w:rsid w:val="00193D49"/>
    <w:rsid w:val="0019617D"/>
    <w:rsid w:val="001963B4"/>
    <w:rsid w:val="00196637"/>
    <w:rsid w:val="00196AB9"/>
    <w:rsid w:val="00196C1E"/>
    <w:rsid w:val="00196C58"/>
    <w:rsid w:val="00196CCD"/>
    <w:rsid w:val="00196D39"/>
    <w:rsid w:val="00196F5E"/>
    <w:rsid w:val="001973FB"/>
    <w:rsid w:val="001976D4"/>
    <w:rsid w:val="00197F50"/>
    <w:rsid w:val="001A0007"/>
    <w:rsid w:val="001A0C1E"/>
    <w:rsid w:val="001A14E9"/>
    <w:rsid w:val="001A16E4"/>
    <w:rsid w:val="001A1D4E"/>
    <w:rsid w:val="001A2589"/>
    <w:rsid w:val="001A29A5"/>
    <w:rsid w:val="001A2A37"/>
    <w:rsid w:val="001A2EB0"/>
    <w:rsid w:val="001A4567"/>
    <w:rsid w:val="001A4817"/>
    <w:rsid w:val="001A4C19"/>
    <w:rsid w:val="001A4DAC"/>
    <w:rsid w:val="001A51F1"/>
    <w:rsid w:val="001A67AF"/>
    <w:rsid w:val="001A6804"/>
    <w:rsid w:val="001A740D"/>
    <w:rsid w:val="001A77E2"/>
    <w:rsid w:val="001A7B60"/>
    <w:rsid w:val="001A7FAB"/>
    <w:rsid w:val="001B0115"/>
    <w:rsid w:val="001B04E6"/>
    <w:rsid w:val="001B0C5F"/>
    <w:rsid w:val="001B15E0"/>
    <w:rsid w:val="001B1698"/>
    <w:rsid w:val="001B27D9"/>
    <w:rsid w:val="001B285A"/>
    <w:rsid w:val="001B3363"/>
    <w:rsid w:val="001B3451"/>
    <w:rsid w:val="001B3BA3"/>
    <w:rsid w:val="001B3C1C"/>
    <w:rsid w:val="001B3E7C"/>
    <w:rsid w:val="001B41C7"/>
    <w:rsid w:val="001B4B60"/>
    <w:rsid w:val="001B591A"/>
    <w:rsid w:val="001B5D47"/>
    <w:rsid w:val="001B5E4B"/>
    <w:rsid w:val="001B5FCD"/>
    <w:rsid w:val="001B6390"/>
    <w:rsid w:val="001B66C2"/>
    <w:rsid w:val="001B6715"/>
    <w:rsid w:val="001B7A65"/>
    <w:rsid w:val="001B7B82"/>
    <w:rsid w:val="001C0941"/>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44CA"/>
    <w:rsid w:val="001D5243"/>
    <w:rsid w:val="001D56B4"/>
    <w:rsid w:val="001D5785"/>
    <w:rsid w:val="001D6AEA"/>
    <w:rsid w:val="001D6B68"/>
    <w:rsid w:val="001D760C"/>
    <w:rsid w:val="001D7B41"/>
    <w:rsid w:val="001D7E97"/>
    <w:rsid w:val="001E0512"/>
    <w:rsid w:val="001E0637"/>
    <w:rsid w:val="001E063C"/>
    <w:rsid w:val="001E070D"/>
    <w:rsid w:val="001E0D82"/>
    <w:rsid w:val="001E1182"/>
    <w:rsid w:val="001E1947"/>
    <w:rsid w:val="001E1C25"/>
    <w:rsid w:val="001E270A"/>
    <w:rsid w:val="001E3527"/>
    <w:rsid w:val="001E41F3"/>
    <w:rsid w:val="001E4B60"/>
    <w:rsid w:val="001E51A3"/>
    <w:rsid w:val="001E537D"/>
    <w:rsid w:val="001E5E0B"/>
    <w:rsid w:val="001E69C5"/>
    <w:rsid w:val="001E6BE8"/>
    <w:rsid w:val="001E6F15"/>
    <w:rsid w:val="001E71FA"/>
    <w:rsid w:val="001F02BB"/>
    <w:rsid w:val="001F05B3"/>
    <w:rsid w:val="001F05E0"/>
    <w:rsid w:val="001F0E39"/>
    <w:rsid w:val="001F1634"/>
    <w:rsid w:val="001F183A"/>
    <w:rsid w:val="001F185B"/>
    <w:rsid w:val="001F1DC8"/>
    <w:rsid w:val="001F20F7"/>
    <w:rsid w:val="001F24BD"/>
    <w:rsid w:val="001F2900"/>
    <w:rsid w:val="001F2DAB"/>
    <w:rsid w:val="001F2F3B"/>
    <w:rsid w:val="001F40F1"/>
    <w:rsid w:val="001F41F0"/>
    <w:rsid w:val="001F4799"/>
    <w:rsid w:val="001F4B52"/>
    <w:rsid w:val="001F52C3"/>
    <w:rsid w:val="001F5CB8"/>
    <w:rsid w:val="001F61E1"/>
    <w:rsid w:val="001F6ADC"/>
    <w:rsid w:val="001F6F85"/>
    <w:rsid w:val="0020029A"/>
    <w:rsid w:val="002003EE"/>
    <w:rsid w:val="00200410"/>
    <w:rsid w:val="00200A38"/>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13F"/>
    <w:rsid w:val="002068B8"/>
    <w:rsid w:val="00206ACD"/>
    <w:rsid w:val="00206F7B"/>
    <w:rsid w:val="00207076"/>
    <w:rsid w:val="00207B65"/>
    <w:rsid w:val="00207BEF"/>
    <w:rsid w:val="00207EF2"/>
    <w:rsid w:val="00210244"/>
    <w:rsid w:val="00210715"/>
    <w:rsid w:val="00210DAC"/>
    <w:rsid w:val="00210F4F"/>
    <w:rsid w:val="00210FDC"/>
    <w:rsid w:val="002110DC"/>
    <w:rsid w:val="00211173"/>
    <w:rsid w:val="002111CD"/>
    <w:rsid w:val="0021151E"/>
    <w:rsid w:val="002119F3"/>
    <w:rsid w:val="00211C5A"/>
    <w:rsid w:val="00213EA9"/>
    <w:rsid w:val="00214972"/>
    <w:rsid w:val="0021501D"/>
    <w:rsid w:val="00215E12"/>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362"/>
    <w:rsid w:val="00225ED2"/>
    <w:rsid w:val="00225F04"/>
    <w:rsid w:val="0022788F"/>
    <w:rsid w:val="00227F9C"/>
    <w:rsid w:val="00230303"/>
    <w:rsid w:val="002322EA"/>
    <w:rsid w:val="002326B1"/>
    <w:rsid w:val="00232834"/>
    <w:rsid w:val="00232C37"/>
    <w:rsid w:val="00233DC7"/>
    <w:rsid w:val="002356C8"/>
    <w:rsid w:val="00235D6D"/>
    <w:rsid w:val="002364B5"/>
    <w:rsid w:val="00236799"/>
    <w:rsid w:val="002376D0"/>
    <w:rsid w:val="00240C9B"/>
    <w:rsid w:val="00241574"/>
    <w:rsid w:val="00241961"/>
    <w:rsid w:val="00241AFB"/>
    <w:rsid w:val="00242EB3"/>
    <w:rsid w:val="00243145"/>
    <w:rsid w:val="002431EA"/>
    <w:rsid w:val="00243394"/>
    <w:rsid w:val="00243755"/>
    <w:rsid w:val="002437DB"/>
    <w:rsid w:val="00243D38"/>
    <w:rsid w:val="00244F2A"/>
    <w:rsid w:val="00245066"/>
    <w:rsid w:val="00245D01"/>
    <w:rsid w:val="00246A95"/>
    <w:rsid w:val="00246DB3"/>
    <w:rsid w:val="0024722A"/>
    <w:rsid w:val="0024775B"/>
    <w:rsid w:val="00247AAB"/>
    <w:rsid w:val="00247D08"/>
    <w:rsid w:val="002514B1"/>
    <w:rsid w:val="0025237D"/>
    <w:rsid w:val="002523D3"/>
    <w:rsid w:val="0025260C"/>
    <w:rsid w:val="00253682"/>
    <w:rsid w:val="00253E41"/>
    <w:rsid w:val="00253E87"/>
    <w:rsid w:val="00253F83"/>
    <w:rsid w:val="00254054"/>
    <w:rsid w:val="002549A0"/>
    <w:rsid w:val="0025582C"/>
    <w:rsid w:val="00255DC4"/>
    <w:rsid w:val="00255F01"/>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3E64"/>
    <w:rsid w:val="0026419E"/>
    <w:rsid w:val="0026491B"/>
    <w:rsid w:val="00264DDF"/>
    <w:rsid w:val="00264F6A"/>
    <w:rsid w:val="00265B9B"/>
    <w:rsid w:val="00265D7A"/>
    <w:rsid w:val="00266652"/>
    <w:rsid w:val="00266990"/>
    <w:rsid w:val="00267363"/>
    <w:rsid w:val="002673F6"/>
    <w:rsid w:val="002674A6"/>
    <w:rsid w:val="0026784B"/>
    <w:rsid w:val="0027049B"/>
    <w:rsid w:val="00270A44"/>
    <w:rsid w:val="0027229B"/>
    <w:rsid w:val="00272662"/>
    <w:rsid w:val="0027268C"/>
    <w:rsid w:val="00273288"/>
    <w:rsid w:val="00274435"/>
    <w:rsid w:val="00274482"/>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1DC"/>
    <w:rsid w:val="0028349E"/>
    <w:rsid w:val="00283DDE"/>
    <w:rsid w:val="00283E36"/>
    <w:rsid w:val="00284F7B"/>
    <w:rsid w:val="002853D5"/>
    <w:rsid w:val="002860C4"/>
    <w:rsid w:val="002869BE"/>
    <w:rsid w:val="00291AC4"/>
    <w:rsid w:val="002925F7"/>
    <w:rsid w:val="00292B5B"/>
    <w:rsid w:val="002936AF"/>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3F4"/>
    <w:rsid w:val="002A077F"/>
    <w:rsid w:val="002A10DA"/>
    <w:rsid w:val="002A12FB"/>
    <w:rsid w:val="002A192B"/>
    <w:rsid w:val="002A221E"/>
    <w:rsid w:val="002A24FF"/>
    <w:rsid w:val="002A2C1F"/>
    <w:rsid w:val="002A3FBA"/>
    <w:rsid w:val="002A45BA"/>
    <w:rsid w:val="002A4BB7"/>
    <w:rsid w:val="002A4D8B"/>
    <w:rsid w:val="002A58B8"/>
    <w:rsid w:val="002A592B"/>
    <w:rsid w:val="002A6088"/>
    <w:rsid w:val="002A622E"/>
    <w:rsid w:val="002A6A75"/>
    <w:rsid w:val="002A6B19"/>
    <w:rsid w:val="002A6D98"/>
    <w:rsid w:val="002A7849"/>
    <w:rsid w:val="002A7D18"/>
    <w:rsid w:val="002B0000"/>
    <w:rsid w:val="002B0C57"/>
    <w:rsid w:val="002B0EB5"/>
    <w:rsid w:val="002B12F7"/>
    <w:rsid w:val="002B19F8"/>
    <w:rsid w:val="002B234E"/>
    <w:rsid w:val="002B2847"/>
    <w:rsid w:val="002B314A"/>
    <w:rsid w:val="002B37A3"/>
    <w:rsid w:val="002B3E63"/>
    <w:rsid w:val="002B4334"/>
    <w:rsid w:val="002B4538"/>
    <w:rsid w:val="002B4CF1"/>
    <w:rsid w:val="002B4E0F"/>
    <w:rsid w:val="002B5741"/>
    <w:rsid w:val="002B5BEE"/>
    <w:rsid w:val="002B654C"/>
    <w:rsid w:val="002B7860"/>
    <w:rsid w:val="002B78D6"/>
    <w:rsid w:val="002B7C43"/>
    <w:rsid w:val="002B7CEE"/>
    <w:rsid w:val="002C0A3B"/>
    <w:rsid w:val="002C1706"/>
    <w:rsid w:val="002C1CF3"/>
    <w:rsid w:val="002C2371"/>
    <w:rsid w:val="002C2398"/>
    <w:rsid w:val="002C258D"/>
    <w:rsid w:val="002C351A"/>
    <w:rsid w:val="002C3B4B"/>
    <w:rsid w:val="002C4965"/>
    <w:rsid w:val="002C4C0E"/>
    <w:rsid w:val="002C4F9D"/>
    <w:rsid w:val="002C5024"/>
    <w:rsid w:val="002C50C6"/>
    <w:rsid w:val="002C565D"/>
    <w:rsid w:val="002C5663"/>
    <w:rsid w:val="002C5CF5"/>
    <w:rsid w:val="002C5E85"/>
    <w:rsid w:val="002C654C"/>
    <w:rsid w:val="002C7216"/>
    <w:rsid w:val="002C796A"/>
    <w:rsid w:val="002D00E5"/>
    <w:rsid w:val="002D191A"/>
    <w:rsid w:val="002D1AF4"/>
    <w:rsid w:val="002D231B"/>
    <w:rsid w:val="002D2C6D"/>
    <w:rsid w:val="002D3E0E"/>
    <w:rsid w:val="002D3F64"/>
    <w:rsid w:val="002D447B"/>
    <w:rsid w:val="002D480E"/>
    <w:rsid w:val="002D502E"/>
    <w:rsid w:val="002D5098"/>
    <w:rsid w:val="002D6025"/>
    <w:rsid w:val="002D643C"/>
    <w:rsid w:val="002D708E"/>
    <w:rsid w:val="002D75CB"/>
    <w:rsid w:val="002D7CD8"/>
    <w:rsid w:val="002E0D97"/>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3EB2"/>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C0F"/>
    <w:rsid w:val="00301CF0"/>
    <w:rsid w:val="00302A2C"/>
    <w:rsid w:val="00302E56"/>
    <w:rsid w:val="003030DC"/>
    <w:rsid w:val="003038F6"/>
    <w:rsid w:val="003039DA"/>
    <w:rsid w:val="00303C0A"/>
    <w:rsid w:val="003040F2"/>
    <w:rsid w:val="003052E9"/>
    <w:rsid w:val="00305409"/>
    <w:rsid w:val="003059E3"/>
    <w:rsid w:val="003071B1"/>
    <w:rsid w:val="003077E7"/>
    <w:rsid w:val="0030790D"/>
    <w:rsid w:val="00307CA4"/>
    <w:rsid w:val="00310823"/>
    <w:rsid w:val="00310A36"/>
    <w:rsid w:val="00312007"/>
    <w:rsid w:val="00312DFD"/>
    <w:rsid w:val="00312F47"/>
    <w:rsid w:val="00313B48"/>
    <w:rsid w:val="00313F6D"/>
    <w:rsid w:val="00314CCB"/>
    <w:rsid w:val="00314DB3"/>
    <w:rsid w:val="00316ADC"/>
    <w:rsid w:val="00316D63"/>
    <w:rsid w:val="00317912"/>
    <w:rsid w:val="0032079E"/>
    <w:rsid w:val="00320E21"/>
    <w:rsid w:val="0032110B"/>
    <w:rsid w:val="00321A0E"/>
    <w:rsid w:val="00321E67"/>
    <w:rsid w:val="00321FD7"/>
    <w:rsid w:val="003230F1"/>
    <w:rsid w:val="0032312C"/>
    <w:rsid w:val="0032441B"/>
    <w:rsid w:val="003244D1"/>
    <w:rsid w:val="003245E1"/>
    <w:rsid w:val="00324CDB"/>
    <w:rsid w:val="0032540C"/>
    <w:rsid w:val="003257F5"/>
    <w:rsid w:val="003259F6"/>
    <w:rsid w:val="00325A4B"/>
    <w:rsid w:val="00326021"/>
    <w:rsid w:val="00327138"/>
    <w:rsid w:val="00327DE8"/>
    <w:rsid w:val="00331841"/>
    <w:rsid w:val="003324E0"/>
    <w:rsid w:val="00332928"/>
    <w:rsid w:val="0033463A"/>
    <w:rsid w:val="003350E5"/>
    <w:rsid w:val="00335840"/>
    <w:rsid w:val="00335E20"/>
    <w:rsid w:val="00336875"/>
    <w:rsid w:val="003371D8"/>
    <w:rsid w:val="00337988"/>
    <w:rsid w:val="00340A8A"/>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F38"/>
    <w:rsid w:val="0035274B"/>
    <w:rsid w:val="003527CF"/>
    <w:rsid w:val="003536C1"/>
    <w:rsid w:val="00353B15"/>
    <w:rsid w:val="0035521F"/>
    <w:rsid w:val="0035635D"/>
    <w:rsid w:val="003563DC"/>
    <w:rsid w:val="00356899"/>
    <w:rsid w:val="00356BA0"/>
    <w:rsid w:val="0035760F"/>
    <w:rsid w:val="00357C3A"/>
    <w:rsid w:val="003606FF"/>
    <w:rsid w:val="00360CD0"/>
    <w:rsid w:val="00361C5D"/>
    <w:rsid w:val="003621F2"/>
    <w:rsid w:val="00362568"/>
    <w:rsid w:val="00362738"/>
    <w:rsid w:val="00362DC4"/>
    <w:rsid w:val="00363F28"/>
    <w:rsid w:val="00364012"/>
    <w:rsid w:val="00364262"/>
    <w:rsid w:val="003645D7"/>
    <w:rsid w:val="0036497A"/>
    <w:rsid w:val="00364F60"/>
    <w:rsid w:val="00365324"/>
    <w:rsid w:val="003653C2"/>
    <w:rsid w:val="0036559C"/>
    <w:rsid w:val="00365676"/>
    <w:rsid w:val="00367644"/>
    <w:rsid w:val="003678BD"/>
    <w:rsid w:val="003707D3"/>
    <w:rsid w:val="00370C2C"/>
    <w:rsid w:val="00372555"/>
    <w:rsid w:val="00372D8C"/>
    <w:rsid w:val="00373587"/>
    <w:rsid w:val="003735BE"/>
    <w:rsid w:val="00373807"/>
    <w:rsid w:val="003739E3"/>
    <w:rsid w:val="0037456B"/>
    <w:rsid w:val="003745C3"/>
    <w:rsid w:val="003747D9"/>
    <w:rsid w:val="00375141"/>
    <w:rsid w:val="0037540E"/>
    <w:rsid w:val="00375852"/>
    <w:rsid w:val="00375E93"/>
    <w:rsid w:val="0037698A"/>
    <w:rsid w:val="003801B7"/>
    <w:rsid w:val="00380683"/>
    <w:rsid w:val="00380781"/>
    <w:rsid w:val="003807FC"/>
    <w:rsid w:val="003808BE"/>
    <w:rsid w:val="00380E2C"/>
    <w:rsid w:val="003810CA"/>
    <w:rsid w:val="003814E5"/>
    <w:rsid w:val="00381B4C"/>
    <w:rsid w:val="00381D14"/>
    <w:rsid w:val="00383031"/>
    <w:rsid w:val="00383123"/>
    <w:rsid w:val="003835E0"/>
    <w:rsid w:val="00383682"/>
    <w:rsid w:val="00383A43"/>
    <w:rsid w:val="00383DA1"/>
    <w:rsid w:val="00383DBB"/>
    <w:rsid w:val="00383FDE"/>
    <w:rsid w:val="00384511"/>
    <w:rsid w:val="003857FC"/>
    <w:rsid w:val="00385BB6"/>
    <w:rsid w:val="00385BF6"/>
    <w:rsid w:val="003860F6"/>
    <w:rsid w:val="00386997"/>
    <w:rsid w:val="00386A4B"/>
    <w:rsid w:val="00386AF0"/>
    <w:rsid w:val="00386CFF"/>
    <w:rsid w:val="003879F7"/>
    <w:rsid w:val="003902DB"/>
    <w:rsid w:val="003904EA"/>
    <w:rsid w:val="003905F3"/>
    <w:rsid w:val="003917CB"/>
    <w:rsid w:val="003926AA"/>
    <w:rsid w:val="003948E8"/>
    <w:rsid w:val="00394B4E"/>
    <w:rsid w:val="003957EE"/>
    <w:rsid w:val="00395C08"/>
    <w:rsid w:val="00396117"/>
    <w:rsid w:val="00396C61"/>
    <w:rsid w:val="00397079"/>
    <w:rsid w:val="0039791D"/>
    <w:rsid w:val="003A004F"/>
    <w:rsid w:val="003A1C0C"/>
    <w:rsid w:val="003A1CE2"/>
    <w:rsid w:val="003A1D35"/>
    <w:rsid w:val="003A2119"/>
    <w:rsid w:val="003A2642"/>
    <w:rsid w:val="003A2B0C"/>
    <w:rsid w:val="003A2BF4"/>
    <w:rsid w:val="003A30C5"/>
    <w:rsid w:val="003A4052"/>
    <w:rsid w:val="003A4085"/>
    <w:rsid w:val="003A4A87"/>
    <w:rsid w:val="003A4C43"/>
    <w:rsid w:val="003A4CC2"/>
    <w:rsid w:val="003A4DEA"/>
    <w:rsid w:val="003A4ECC"/>
    <w:rsid w:val="003A4F1C"/>
    <w:rsid w:val="003A5098"/>
    <w:rsid w:val="003A54B7"/>
    <w:rsid w:val="003A581E"/>
    <w:rsid w:val="003A76DF"/>
    <w:rsid w:val="003B0051"/>
    <w:rsid w:val="003B01AB"/>
    <w:rsid w:val="003B02AC"/>
    <w:rsid w:val="003B06ED"/>
    <w:rsid w:val="003B07C4"/>
    <w:rsid w:val="003B20F8"/>
    <w:rsid w:val="003B2209"/>
    <w:rsid w:val="003B27A7"/>
    <w:rsid w:val="003B2850"/>
    <w:rsid w:val="003B2FBC"/>
    <w:rsid w:val="003B31A3"/>
    <w:rsid w:val="003B31BF"/>
    <w:rsid w:val="003B360F"/>
    <w:rsid w:val="003B374F"/>
    <w:rsid w:val="003B3BF5"/>
    <w:rsid w:val="003B42BB"/>
    <w:rsid w:val="003B5081"/>
    <w:rsid w:val="003B5229"/>
    <w:rsid w:val="003B713D"/>
    <w:rsid w:val="003B74D8"/>
    <w:rsid w:val="003B7D7E"/>
    <w:rsid w:val="003C11F5"/>
    <w:rsid w:val="003C1705"/>
    <w:rsid w:val="003C17B4"/>
    <w:rsid w:val="003C18F7"/>
    <w:rsid w:val="003C1904"/>
    <w:rsid w:val="003C1AB1"/>
    <w:rsid w:val="003C1B8E"/>
    <w:rsid w:val="003C1DE9"/>
    <w:rsid w:val="003C4811"/>
    <w:rsid w:val="003C4C04"/>
    <w:rsid w:val="003C4CA3"/>
    <w:rsid w:val="003C4D7F"/>
    <w:rsid w:val="003C5391"/>
    <w:rsid w:val="003C5B1C"/>
    <w:rsid w:val="003C629E"/>
    <w:rsid w:val="003C672C"/>
    <w:rsid w:val="003C6E43"/>
    <w:rsid w:val="003C6E91"/>
    <w:rsid w:val="003C70CF"/>
    <w:rsid w:val="003C7222"/>
    <w:rsid w:val="003C758D"/>
    <w:rsid w:val="003C7BB8"/>
    <w:rsid w:val="003C7D32"/>
    <w:rsid w:val="003D0759"/>
    <w:rsid w:val="003D103F"/>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EB4"/>
    <w:rsid w:val="003E705F"/>
    <w:rsid w:val="003E7A13"/>
    <w:rsid w:val="003F06FD"/>
    <w:rsid w:val="003F0BB2"/>
    <w:rsid w:val="003F1537"/>
    <w:rsid w:val="003F1645"/>
    <w:rsid w:val="003F18E2"/>
    <w:rsid w:val="003F2400"/>
    <w:rsid w:val="003F2622"/>
    <w:rsid w:val="003F31F2"/>
    <w:rsid w:val="003F32C7"/>
    <w:rsid w:val="003F3B11"/>
    <w:rsid w:val="003F3F4F"/>
    <w:rsid w:val="003F3F58"/>
    <w:rsid w:val="003F51D6"/>
    <w:rsid w:val="003F62C6"/>
    <w:rsid w:val="003F6610"/>
    <w:rsid w:val="003F6800"/>
    <w:rsid w:val="003F68BE"/>
    <w:rsid w:val="003F69B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5574"/>
    <w:rsid w:val="004159D2"/>
    <w:rsid w:val="004162C3"/>
    <w:rsid w:val="00416922"/>
    <w:rsid w:val="00416EFC"/>
    <w:rsid w:val="00416F7B"/>
    <w:rsid w:val="0041701C"/>
    <w:rsid w:val="00417A9D"/>
    <w:rsid w:val="00420051"/>
    <w:rsid w:val="00420C31"/>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E13"/>
    <w:rsid w:val="004323CD"/>
    <w:rsid w:val="00432A6B"/>
    <w:rsid w:val="00432F7A"/>
    <w:rsid w:val="0043336D"/>
    <w:rsid w:val="00433484"/>
    <w:rsid w:val="0043357A"/>
    <w:rsid w:val="004339F7"/>
    <w:rsid w:val="00433D8B"/>
    <w:rsid w:val="00434A70"/>
    <w:rsid w:val="00434B77"/>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8D3"/>
    <w:rsid w:val="00443B32"/>
    <w:rsid w:val="00444678"/>
    <w:rsid w:val="00444831"/>
    <w:rsid w:val="00444983"/>
    <w:rsid w:val="0044550D"/>
    <w:rsid w:val="00445B0A"/>
    <w:rsid w:val="0044669D"/>
    <w:rsid w:val="00446E89"/>
    <w:rsid w:val="00447EBC"/>
    <w:rsid w:val="0045024A"/>
    <w:rsid w:val="004509F6"/>
    <w:rsid w:val="00451F36"/>
    <w:rsid w:val="00452165"/>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80B"/>
    <w:rsid w:val="00461B73"/>
    <w:rsid w:val="00462419"/>
    <w:rsid w:val="00462619"/>
    <w:rsid w:val="00464106"/>
    <w:rsid w:val="00464520"/>
    <w:rsid w:val="00464F27"/>
    <w:rsid w:val="004658D2"/>
    <w:rsid w:val="004664A1"/>
    <w:rsid w:val="00466F11"/>
    <w:rsid w:val="00467E2D"/>
    <w:rsid w:val="00467FA8"/>
    <w:rsid w:val="00471092"/>
    <w:rsid w:val="004718DA"/>
    <w:rsid w:val="00471B88"/>
    <w:rsid w:val="00471BD6"/>
    <w:rsid w:val="00471C7C"/>
    <w:rsid w:val="004725B8"/>
    <w:rsid w:val="0047268C"/>
    <w:rsid w:val="004739C0"/>
    <w:rsid w:val="00473AFE"/>
    <w:rsid w:val="00473E0E"/>
    <w:rsid w:val="00473FA1"/>
    <w:rsid w:val="0047451B"/>
    <w:rsid w:val="00474662"/>
    <w:rsid w:val="00474CE1"/>
    <w:rsid w:val="004762DD"/>
    <w:rsid w:val="00477011"/>
    <w:rsid w:val="0047733E"/>
    <w:rsid w:val="0047737D"/>
    <w:rsid w:val="00477D11"/>
    <w:rsid w:val="0048071D"/>
    <w:rsid w:val="00480933"/>
    <w:rsid w:val="00480953"/>
    <w:rsid w:val="00480B01"/>
    <w:rsid w:val="00480E12"/>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BD9"/>
    <w:rsid w:val="00486F13"/>
    <w:rsid w:val="0048714D"/>
    <w:rsid w:val="00487410"/>
    <w:rsid w:val="004877C6"/>
    <w:rsid w:val="00487DEC"/>
    <w:rsid w:val="00490AC4"/>
    <w:rsid w:val="0049255E"/>
    <w:rsid w:val="004928CA"/>
    <w:rsid w:val="00492C07"/>
    <w:rsid w:val="004931DF"/>
    <w:rsid w:val="004934A2"/>
    <w:rsid w:val="004934F7"/>
    <w:rsid w:val="004936FE"/>
    <w:rsid w:val="004948D4"/>
    <w:rsid w:val="004951C6"/>
    <w:rsid w:val="0049552D"/>
    <w:rsid w:val="00495B32"/>
    <w:rsid w:val="00495CB3"/>
    <w:rsid w:val="004969C6"/>
    <w:rsid w:val="00496A12"/>
    <w:rsid w:val="00496DE9"/>
    <w:rsid w:val="004970C2"/>
    <w:rsid w:val="00497710"/>
    <w:rsid w:val="00497FC7"/>
    <w:rsid w:val="004A06F0"/>
    <w:rsid w:val="004A06FA"/>
    <w:rsid w:val="004A188B"/>
    <w:rsid w:val="004A1958"/>
    <w:rsid w:val="004A2BD6"/>
    <w:rsid w:val="004A398A"/>
    <w:rsid w:val="004A461B"/>
    <w:rsid w:val="004A5544"/>
    <w:rsid w:val="004A5CDF"/>
    <w:rsid w:val="004A7485"/>
    <w:rsid w:val="004A7FEE"/>
    <w:rsid w:val="004B04D9"/>
    <w:rsid w:val="004B0615"/>
    <w:rsid w:val="004B07BA"/>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5CF"/>
    <w:rsid w:val="004B6C53"/>
    <w:rsid w:val="004B6DEF"/>
    <w:rsid w:val="004B748A"/>
    <w:rsid w:val="004B75B7"/>
    <w:rsid w:val="004B7F14"/>
    <w:rsid w:val="004C0356"/>
    <w:rsid w:val="004C16D7"/>
    <w:rsid w:val="004C18A7"/>
    <w:rsid w:val="004C1BE2"/>
    <w:rsid w:val="004C1D54"/>
    <w:rsid w:val="004C1F10"/>
    <w:rsid w:val="004C2AA5"/>
    <w:rsid w:val="004C2AF8"/>
    <w:rsid w:val="004C2F3F"/>
    <w:rsid w:val="004C35DE"/>
    <w:rsid w:val="004C3677"/>
    <w:rsid w:val="004C3849"/>
    <w:rsid w:val="004C4505"/>
    <w:rsid w:val="004C47B5"/>
    <w:rsid w:val="004C4AE9"/>
    <w:rsid w:val="004C4E81"/>
    <w:rsid w:val="004C5188"/>
    <w:rsid w:val="004C5332"/>
    <w:rsid w:val="004C5354"/>
    <w:rsid w:val="004C698D"/>
    <w:rsid w:val="004C6CA9"/>
    <w:rsid w:val="004D0F63"/>
    <w:rsid w:val="004D0FE6"/>
    <w:rsid w:val="004D0FF5"/>
    <w:rsid w:val="004D1AD3"/>
    <w:rsid w:val="004D218B"/>
    <w:rsid w:val="004D2A8A"/>
    <w:rsid w:val="004D2B7F"/>
    <w:rsid w:val="004D2DDB"/>
    <w:rsid w:val="004D45F1"/>
    <w:rsid w:val="004D4CFF"/>
    <w:rsid w:val="004D50F4"/>
    <w:rsid w:val="004D59A5"/>
    <w:rsid w:val="004D642F"/>
    <w:rsid w:val="004D68F9"/>
    <w:rsid w:val="004D6D6B"/>
    <w:rsid w:val="004D6E00"/>
    <w:rsid w:val="004D7773"/>
    <w:rsid w:val="004E01DA"/>
    <w:rsid w:val="004E0B91"/>
    <w:rsid w:val="004E0E63"/>
    <w:rsid w:val="004E1161"/>
    <w:rsid w:val="004E143A"/>
    <w:rsid w:val="004E1D17"/>
    <w:rsid w:val="004E290D"/>
    <w:rsid w:val="004E2C5A"/>
    <w:rsid w:val="004E3029"/>
    <w:rsid w:val="004E3244"/>
    <w:rsid w:val="004E3465"/>
    <w:rsid w:val="004E35E1"/>
    <w:rsid w:val="004E436A"/>
    <w:rsid w:val="004E45CE"/>
    <w:rsid w:val="004E537A"/>
    <w:rsid w:val="004E57C6"/>
    <w:rsid w:val="004E5EA6"/>
    <w:rsid w:val="004E660E"/>
    <w:rsid w:val="004E6E42"/>
    <w:rsid w:val="004E6E8E"/>
    <w:rsid w:val="004E6EC4"/>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4CE8"/>
    <w:rsid w:val="004F5851"/>
    <w:rsid w:val="004F5902"/>
    <w:rsid w:val="004F61F5"/>
    <w:rsid w:val="004F71B4"/>
    <w:rsid w:val="004F762E"/>
    <w:rsid w:val="004F77CC"/>
    <w:rsid w:val="00500308"/>
    <w:rsid w:val="0050069B"/>
    <w:rsid w:val="00500BE1"/>
    <w:rsid w:val="005016CC"/>
    <w:rsid w:val="00502095"/>
    <w:rsid w:val="005020BE"/>
    <w:rsid w:val="005026C1"/>
    <w:rsid w:val="00503DA9"/>
    <w:rsid w:val="00504CAE"/>
    <w:rsid w:val="00504FEB"/>
    <w:rsid w:val="00505999"/>
    <w:rsid w:val="00506455"/>
    <w:rsid w:val="005067AB"/>
    <w:rsid w:val="00506C4B"/>
    <w:rsid w:val="0050749F"/>
    <w:rsid w:val="005076BB"/>
    <w:rsid w:val="00507856"/>
    <w:rsid w:val="00507A5C"/>
    <w:rsid w:val="005105B3"/>
    <w:rsid w:val="0051081A"/>
    <w:rsid w:val="00510914"/>
    <w:rsid w:val="00510BAE"/>
    <w:rsid w:val="00511803"/>
    <w:rsid w:val="005118F8"/>
    <w:rsid w:val="00512179"/>
    <w:rsid w:val="0051325E"/>
    <w:rsid w:val="005146C3"/>
    <w:rsid w:val="00514756"/>
    <w:rsid w:val="00514D73"/>
    <w:rsid w:val="00514E5C"/>
    <w:rsid w:val="00514E63"/>
    <w:rsid w:val="00515562"/>
    <w:rsid w:val="005155D6"/>
    <w:rsid w:val="0051580D"/>
    <w:rsid w:val="0051681B"/>
    <w:rsid w:val="00517ED7"/>
    <w:rsid w:val="0052033D"/>
    <w:rsid w:val="005204C1"/>
    <w:rsid w:val="0052120D"/>
    <w:rsid w:val="0052122E"/>
    <w:rsid w:val="00521A50"/>
    <w:rsid w:val="00522D42"/>
    <w:rsid w:val="0052556A"/>
    <w:rsid w:val="005255CE"/>
    <w:rsid w:val="0052608E"/>
    <w:rsid w:val="00526BFE"/>
    <w:rsid w:val="00526C21"/>
    <w:rsid w:val="00526EAB"/>
    <w:rsid w:val="00526F38"/>
    <w:rsid w:val="00527E8D"/>
    <w:rsid w:val="0053022C"/>
    <w:rsid w:val="005305EA"/>
    <w:rsid w:val="00530698"/>
    <w:rsid w:val="00530F77"/>
    <w:rsid w:val="0053187A"/>
    <w:rsid w:val="00532337"/>
    <w:rsid w:val="00532690"/>
    <w:rsid w:val="005328FE"/>
    <w:rsid w:val="00533765"/>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75C"/>
    <w:rsid w:val="005458D3"/>
    <w:rsid w:val="00546C50"/>
    <w:rsid w:val="00550C20"/>
    <w:rsid w:val="00550C81"/>
    <w:rsid w:val="00550C9D"/>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1A2"/>
    <w:rsid w:val="00560801"/>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884"/>
    <w:rsid w:val="00572402"/>
    <w:rsid w:val="005726F5"/>
    <w:rsid w:val="005729F7"/>
    <w:rsid w:val="005740DE"/>
    <w:rsid w:val="0057513F"/>
    <w:rsid w:val="00575844"/>
    <w:rsid w:val="00575A75"/>
    <w:rsid w:val="00575B9B"/>
    <w:rsid w:val="00575E27"/>
    <w:rsid w:val="0057650D"/>
    <w:rsid w:val="00576591"/>
    <w:rsid w:val="0057703E"/>
    <w:rsid w:val="00577A3E"/>
    <w:rsid w:val="00577B04"/>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2FE8"/>
    <w:rsid w:val="00593222"/>
    <w:rsid w:val="005956CC"/>
    <w:rsid w:val="00596977"/>
    <w:rsid w:val="0059697F"/>
    <w:rsid w:val="005A01FB"/>
    <w:rsid w:val="005A02B9"/>
    <w:rsid w:val="005A06E0"/>
    <w:rsid w:val="005A0A5C"/>
    <w:rsid w:val="005A0BA9"/>
    <w:rsid w:val="005A1A4A"/>
    <w:rsid w:val="005A215F"/>
    <w:rsid w:val="005A22B3"/>
    <w:rsid w:val="005A2ED6"/>
    <w:rsid w:val="005A3574"/>
    <w:rsid w:val="005A361B"/>
    <w:rsid w:val="005A3FDA"/>
    <w:rsid w:val="005A4FEC"/>
    <w:rsid w:val="005A512F"/>
    <w:rsid w:val="005A57E4"/>
    <w:rsid w:val="005A5BCD"/>
    <w:rsid w:val="005A6244"/>
    <w:rsid w:val="005A67CF"/>
    <w:rsid w:val="005A6BB0"/>
    <w:rsid w:val="005A6D50"/>
    <w:rsid w:val="005A75C4"/>
    <w:rsid w:val="005A76D1"/>
    <w:rsid w:val="005A79D8"/>
    <w:rsid w:val="005A7B12"/>
    <w:rsid w:val="005B0636"/>
    <w:rsid w:val="005B0B61"/>
    <w:rsid w:val="005B2778"/>
    <w:rsid w:val="005B2922"/>
    <w:rsid w:val="005B2C57"/>
    <w:rsid w:val="005B383F"/>
    <w:rsid w:val="005B4372"/>
    <w:rsid w:val="005B4917"/>
    <w:rsid w:val="005B51D2"/>
    <w:rsid w:val="005B5717"/>
    <w:rsid w:val="005B5FC2"/>
    <w:rsid w:val="005B65A2"/>
    <w:rsid w:val="005B69AE"/>
    <w:rsid w:val="005B70B1"/>
    <w:rsid w:val="005B782B"/>
    <w:rsid w:val="005B7E44"/>
    <w:rsid w:val="005B7F6C"/>
    <w:rsid w:val="005C076B"/>
    <w:rsid w:val="005C08A0"/>
    <w:rsid w:val="005C106F"/>
    <w:rsid w:val="005C1535"/>
    <w:rsid w:val="005C2026"/>
    <w:rsid w:val="005C2DCD"/>
    <w:rsid w:val="005C37DA"/>
    <w:rsid w:val="005C37F3"/>
    <w:rsid w:val="005C39D2"/>
    <w:rsid w:val="005C5225"/>
    <w:rsid w:val="005C5465"/>
    <w:rsid w:val="005C57A8"/>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0CAC"/>
    <w:rsid w:val="005E10BB"/>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68D3"/>
    <w:rsid w:val="005E6F86"/>
    <w:rsid w:val="005E72EE"/>
    <w:rsid w:val="005E7440"/>
    <w:rsid w:val="005E75F4"/>
    <w:rsid w:val="005E7D32"/>
    <w:rsid w:val="005F01AF"/>
    <w:rsid w:val="005F09C6"/>
    <w:rsid w:val="005F19AE"/>
    <w:rsid w:val="005F1C47"/>
    <w:rsid w:val="005F3A0F"/>
    <w:rsid w:val="005F48B1"/>
    <w:rsid w:val="005F4CB0"/>
    <w:rsid w:val="005F509F"/>
    <w:rsid w:val="005F60A7"/>
    <w:rsid w:val="005F6A73"/>
    <w:rsid w:val="005F71B5"/>
    <w:rsid w:val="005F758B"/>
    <w:rsid w:val="006003E1"/>
    <w:rsid w:val="00600409"/>
    <w:rsid w:val="00600913"/>
    <w:rsid w:val="00600EF9"/>
    <w:rsid w:val="00601005"/>
    <w:rsid w:val="0060112A"/>
    <w:rsid w:val="00602BA6"/>
    <w:rsid w:val="0060385C"/>
    <w:rsid w:val="0060426B"/>
    <w:rsid w:val="006042DE"/>
    <w:rsid w:val="006045A1"/>
    <w:rsid w:val="00604859"/>
    <w:rsid w:val="00604BAC"/>
    <w:rsid w:val="00604DB0"/>
    <w:rsid w:val="006061CE"/>
    <w:rsid w:val="00606C4B"/>
    <w:rsid w:val="00607408"/>
    <w:rsid w:val="00607835"/>
    <w:rsid w:val="006078CC"/>
    <w:rsid w:val="00607BF2"/>
    <w:rsid w:val="00607ECA"/>
    <w:rsid w:val="00610135"/>
    <w:rsid w:val="006104FA"/>
    <w:rsid w:val="0061114D"/>
    <w:rsid w:val="00611667"/>
    <w:rsid w:val="006116A7"/>
    <w:rsid w:val="00611A53"/>
    <w:rsid w:val="006125D5"/>
    <w:rsid w:val="00613AFE"/>
    <w:rsid w:val="00614117"/>
    <w:rsid w:val="00614336"/>
    <w:rsid w:val="00614F7D"/>
    <w:rsid w:val="0061501D"/>
    <w:rsid w:val="00615F57"/>
    <w:rsid w:val="00616605"/>
    <w:rsid w:val="00616C66"/>
    <w:rsid w:val="00616CAC"/>
    <w:rsid w:val="00616CBA"/>
    <w:rsid w:val="00616E51"/>
    <w:rsid w:val="00616ECB"/>
    <w:rsid w:val="00617384"/>
    <w:rsid w:val="00617643"/>
    <w:rsid w:val="006206A3"/>
    <w:rsid w:val="00621188"/>
    <w:rsid w:val="006212FA"/>
    <w:rsid w:val="0062219E"/>
    <w:rsid w:val="00622B72"/>
    <w:rsid w:val="00622E98"/>
    <w:rsid w:val="00622FA9"/>
    <w:rsid w:val="00623542"/>
    <w:rsid w:val="00623BFD"/>
    <w:rsid w:val="00623C24"/>
    <w:rsid w:val="00623F19"/>
    <w:rsid w:val="00624EAE"/>
    <w:rsid w:val="006257ED"/>
    <w:rsid w:val="00625ECA"/>
    <w:rsid w:val="0062684C"/>
    <w:rsid w:val="00627128"/>
    <w:rsid w:val="00627F33"/>
    <w:rsid w:val="00630479"/>
    <w:rsid w:val="00630D50"/>
    <w:rsid w:val="00631090"/>
    <w:rsid w:val="00631943"/>
    <w:rsid w:val="006336F2"/>
    <w:rsid w:val="006342FD"/>
    <w:rsid w:val="0063439C"/>
    <w:rsid w:val="00635038"/>
    <w:rsid w:val="00635815"/>
    <w:rsid w:val="00635C5D"/>
    <w:rsid w:val="0063649F"/>
    <w:rsid w:val="00636DE9"/>
    <w:rsid w:val="00636F27"/>
    <w:rsid w:val="00636F7B"/>
    <w:rsid w:val="00637BB3"/>
    <w:rsid w:val="00640C01"/>
    <w:rsid w:val="0064151D"/>
    <w:rsid w:val="0064251E"/>
    <w:rsid w:val="0064384A"/>
    <w:rsid w:val="00643A2A"/>
    <w:rsid w:val="00644220"/>
    <w:rsid w:val="0064472F"/>
    <w:rsid w:val="00644CF8"/>
    <w:rsid w:val="00645485"/>
    <w:rsid w:val="00645750"/>
    <w:rsid w:val="0064607F"/>
    <w:rsid w:val="006464D9"/>
    <w:rsid w:val="006479E9"/>
    <w:rsid w:val="0065003B"/>
    <w:rsid w:val="0065006A"/>
    <w:rsid w:val="00650A9D"/>
    <w:rsid w:val="00650AEF"/>
    <w:rsid w:val="0065125D"/>
    <w:rsid w:val="006512A1"/>
    <w:rsid w:val="00651523"/>
    <w:rsid w:val="00651837"/>
    <w:rsid w:val="00651892"/>
    <w:rsid w:val="00651A4B"/>
    <w:rsid w:val="00651B8F"/>
    <w:rsid w:val="00651D41"/>
    <w:rsid w:val="00651FE3"/>
    <w:rsid w:val="00652555"/>
    <w:rsid w:val="00652581"/>
    <w:rsid w:val="006529F6"/>
    <w:rsid w:val="0065341D"/>
    <w:rsid w:val="006535C9"/>
    <w:rsid w:val="00654A9B"/>
    <w:rsid w:val="00654E7E"/>
    <w:rsid w:val="00655F2F"/>
    <w:rsid w:val="00656CCB"/>
    <w:rsid w:val="0065731B"/>
    <w:rsid w:val="006576A9"/>
    <w:rsid w:val="00657C80"/>
    <w:rsid w:val="00660BBB"/>
    <w:rsid w:val="00661091"/>
    <w:rsid w:val="00661788"/>
    <w:rsid w:val="00661BF5"/>
    <w:rsid w:val="00662719"/>
    <w:rsid w:val="00662DE9"/>
    <w:rsid w:val="00662EDC"/>
    <w:rsid w:val="00663D18"/>
    <w:rsid w:val="00663D21"/>
    <w:rsid w:val="00663E2B"/>
    <w:rsid w:val="00663FAB"/>
    <w:rsid w:val="006642AD"/>
    <w:rsid w:val="00665A12"/>
    <w:rsid w:val="00665F2B"/>
    <w:rsid w:val="00666209"/>
    <w:rsid w:val="006663D5"/>
    <w:rsid w:val="00666678"/>
    <w:rsid w:val="00666D1D"/>
    <w:rsid w:val="00667010"/>
    <w:rsid w:val="00667188"/>
    <w:rsid w:val="00670498"/>
    <w:rsid w:val="0067096B"/>
    <w:rsid w:val="00670F20"/>
    <w:rsid w:val="00671E1D"/>
    <w:rsid w:val="00671EB8"/>
    <w:rsid w:val="0067247B"/>
    <w:rsid w:val="006725E1"/>
    <w:rsid w:val="00672A1B"/>
    <w:rsid w:val="006738C3"/>
    <w:rsid w:val="00674233"/>
    <w:rsid w:val="00674F2A"/>
    <w:rsid w:val="00675462"/>
    <w:rsid w:val="00675EB0"/>
    <w:rsid w:val="00675FB0"/>
    <w:rsid w:val="0067659A"/>
    <w:rsid w:val="00677337"/>
    <w:rsid w:val="00677D04"/>
    <w:rsid w:val="00677DD1"/>
    <w:rsid w:val="00681593"/>
    <w:rsid w:val="00681AC4"/>
    <w:rsid w:val="00682C60"/>
    <w:rsid w:val="00683126"/>
    <w:rsid w:val="006833A1"/>
    <w:rsid w:val="00683937"/>
    <w:rsid w:val="006849CE"/>
    <w:rsid w:val="006850E9"/>
    <w:rsid w:val="006851E9"/>
    <w:rsid w:val="00685721"/>
    <w:rsid w:val="00685FF9"/>
    <w:rsid w:val="0068638A"/>
    <w:rsid w:val="00686896"/>
    <w:rsid w:val="006879AF"/>
    <w:rsid w:val="00687DF0"/>
    <w:rsid w:val="0069002E"/>
    <w:rsid w:val="0069008B"/>
    <w:rsid w:val="00690236"/>
    <w:rsid w:val="006907A4"/>
    <w:rsid w:val="00690DF0"/>
    <w:rsid w:val="0069312C"/>
    <w:rsid w:val="0069370B"/>
    <w:rsid w:val="00694755"/>
    <w:rsid w:val="00694810"/>
    <w:rsid w:val="0069481F"/>
    <w:rsid w:val="00694D79"/>
    <w:rsid w:val="00695056"/>
    <w:rsid w:val="00695237"/>
    <w:rsid w:val="00695722"/>
    <w:rsid w:val="00695808"/>
    <w:rsid w:val="00696402"/>
    <w:rsid w:val="00696791"/>
    <w:rsid w:val="006967F5"/>
    <w:rsid w:val="00696DBC"/>
    <w:rsid w:val="00696F36"/>
    <w:rsid w:val="006A0178"/>
    <w:rsid w:val="006A0792"/>
    <w:rsid w:val="006A0E79"/>
    <w:rsid w:val="006A1707"/>
    <w:rsid w:val="006A1F9C"/>
    <w:rsid w:val="006A2808"/>
    <w:rsid w:val="006A2819"/>
    <w:rsid w:val="006A29D3"/>
    <w:rsid w:val="006A45AB"/>
    <w:rsid w:val="006A46EA"/>
    <w:rsid w:val="006A477D"/>
    <w:rsid w:val="006A613F"/>
    <w:rsid w:val="006A6D08"/>
    <w:rsid w:val="006A788D"/>
    <w:rsid w:val="006B087D"/>
    <w:rsid w:val="006B1456"/>
    <w:rsid w:val="006B2C94"/>
    <w:rsid w:val="006B30C2"/>
    <w:rsid w:val="006B31EC"/>
    <w:rsid w:val="006B46FB"/>
    <w:rsid w:val="006B47B9"/>
    <w:rsid w:val="006B48A9"/>
    <w:rsid w:val="006B5703"/>
    <w:rsid w:val="006B590C"/>
    <w:rsid w:val="006B6C9E"/>
    <w:rsid w:val="006B775E"/>
    <w:rsid w:val="006B789E"/>
    <w:rsid w:val="006C009A"/>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715A"/>
    <w:rsid w:val="006C7568"/>
    <w:rsid w:val="006C7779"/>
    <w:rsid w:val="006D01D3"/>
    <w:rsid w:val="006D18C0"/>
    <w:rsid w:val="006D1C90"/>
    <w:rsid w:val="006D1CB1"/>
    <w:rsid w:val="006D270B"/>
    <w:rsid w:val="006D2DD9"/>
    <w:rsid w:val="006D306E"/>
    <w:rsid w:val="006D3376"/>
    <w:rsid w:val="006D3A6D"/>
    <w:rsid w:val="006D3EBB"/>
    <w:rsid w:val="006D4E5D"/>
    <w:rsid w:val="006D5730"/>
    <w:rsid w:val="006D57B3"/>
    <w:rsid w:val="006D633E"/>
    <w:rsid w:val="006D6852"/>
    <w:rsid w:val="006D6BE3"/>
    <w:rsid w:val="006D70D0"/>
    <w:rsid w:val="006D7A12"/>
    <w:rsid w:val="006E0C2C"/>
    <w:rsid w:val="006E0F73"/>
    <w:rsid w:val="006E17FB"/>
    <w:rsid w:val="006E1F56"/>
    <w:rsid w:val="006E21FB"/>
    <w:rsid w:val="006E228C"/>
    <w:rsid w:val="006E2764"/>
    <w:rsid w:val="006E2C4B"/>
    <w:rsid w:val="006E39ED"/>
    <w:rsid w:val="006E3F87"/>
    <w:rsid w:val="006E5328"/>
    <w:rsid w:val="006E5728"/>
    <w:rsid w:val="006E599A"/>
    <w:rsid w:val="006E5D48"/>
    <w:rsid w:val="006E64C3"/>
    <w:rsid w:val="006E65E2"/>
    <w:rsid w:val="006E70F8"/>
    <w:rsid w:val="006E73C4"/>
    <w:rsid w:val="006E7794"/>
    <w:rsid w:val="006E78AB"/>
    <w:rsid w:val="006E791F"/>
    <w:rsid w:val="006E7F3B"/>
    <w:rsid w:val="006F03FF"/>
    <w:rsid w:val="006F092E"/>
    <w:rsid w:val="006F0E56"/>
    <w:rsid w:val="006F173E"/>
    <w:rsid w:val="006F1CF4"/>
    <w:rsid w:val="006F2275"/>
    <w:rsid w:val="006F28FB"/>
    <w:rsid w:val="006F2A24"/>
    <w:rsid w:val="006F2BB1"/>
    <w:rsid w:val="006F36A9"/>
    <w:rsid w:val="006F45E9"/>
    <w:rsid w:val="006F5D6C"/>
    <w:rsid w:val="006F5EBF"/>
    <w:rsid w:val="006F5F8B"/>
    <w:rsid w:val="006F6193"/>
    <w:rsid w:val="006F74F8"/>
    <w:rsid w:val="006F74F9"/>
    <w:rsid w:val="007006FC"/>
    <w:rsid w:val="0070098F"/>
    <w:rsid w:val="00701C5B"/>
    <w:rsid w:val="00703068"/>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2C6A"/>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17CF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63B5"/>
    <w:rsid w:val="00726993"/>
    <w:rsid w:val="00726F21"/>
    <w:rsid w:val="00727328"/>
    <w:rsid w:val="00727E73"/>
    <w:rsid w:val="0073068E"/>
    <w:rsid w:val="007313DF"/>
    <w:rsid w:val="007314D6"/>
    <w:rsid w:val="007319D5"/>
    <w:rsid w:val="007331C7"/>
    <w:rsid w:val="00733BB9"/>
    <w:rsid w:val="00734345"/>
    <w:rsid w:val="00735465"/>
    <w:rsid w:val="00735B72"/>
    <w:rsid w:val="007362B9"/>
    <w:rsid w:val="007365DD"/>
    <w:rsid w:val="00737D6B"/>
    <w:rsid w:val="00737E04"/>
    <w:rsid w:val="007405D0"/>
    <w:rsid w:val="00740E3F"/>
    <w:rsid w:val="00740E59"/>
    <w:rsid w:val="00740F9F"/>
    <w:rsid w:val="007418C1"/>
    <w:rsid w:val="0074196E"/>
    <w:rsid w:val="00742904"/>
    <w:rsid w:val="00742BFB"/>
    <w:rsid w:val="00743550"/>
    <w:rsid w:val="0074369E"/>
    <w:rsid w:val="0074380F"/>
    <w:rsid w:val="00743B6A"/>
    <w:rsid w:val="0074467A"/>
    <w:rsid w:val="00744952"/>
    <w:rsid w:val="00744E6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4F5B"/>
    <w:rsid w:val="00755C0C"/>
    <w:rsid w:val="0075637A"/>
    <w:rsid w:val="00756DB9"/>
    <w:rsid w:val="00756E44"/>
    <w:rsid w:val="00757A17"/>
    <w:rsid w:val="0076004E"/>
    <w:rsid w:val="007607A4"/>
    <w:rsid w:val="00760AC4"/>
    <w:rsid w:val="00761035"/>
    <w:rsid w:val="00761BA3"/>
    <w:rsid w:val="00762094"/>
    <w:rsid w:val="00762CE5"/>
    <w:rsid w:val="0076334F"/>
    <w:rsid w:val="007634C8"/>
    <w:rsid w:val="007639E1"/>
    <w:rsid w:val="00764266"/>
    <w:rsid w:val="007644D8"/>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4"/>
    <w:rsid w:val="00770839"/>
    <w:rsid w:val="00770B2D"/>
    <w:rsid w:val="00770D5F"/>
    <w:rsid w:val="00770F29"/>
    <w:rsid w:val="0077174D"/>
    <w:rsid w:val="00771D02"/>
    <w:rsid w:val="0077233A"/>
    <w:rsid w:val="00772A6D"/>
    <w:rsid w:val="0077308A"/>
    <w:rsid w:val="0077313D"/>
    <w:rsid w:val="007736D7"/>
    <w:rsid w:val="0077373B"/>
    <w:rsid w:val="00773B47"/>
    <w:rsid w:val="007744F1"/>
    <w:rsid w:val="00774719"/>
    <w:rsid w:val="007748CE"/>
    <w:rsid w:val="00774F2E"/>
    <w:rsid w:val="00776328"/>
    <w:rsid w:val="00776E5F"/>
    <w:rsid w:val="00780437"/>
    <w:rsid w:val="00780556"/>
    <w:rsid w:val="00781003"/>
    <w:rsid w:val="007817A5"/>
    <w:rsid w:val="00781C06"/>
    <w:rsid w:val="00782036"/>
    <w:rsid w:val="00782254"/>
    <w:rsid w:val="00782B28"/>
    <w:rsid w:val="0078320C"/>
    <w:rsid w:val="00783DD5"/>
    <w:rsid w:val="00784537"/>
    <w:rsid w:val="00784961"/>
    <w:rsid w:val="007854DF"/>
    <w:rsid w:val="00785940"/>
    <w:rsid w:val="00785FE5"/>
    <w:rsid w:val="0078668A"/>
    <w:rsid w:val="00786DB6"/>
    <w:rsid w:val="0079092B"/>
    <w:rsid w:val="00790AA4"/>
    <w:rsid w:val="00791104"/>
    <w:rsid w:val="007917D2"/>
    <w:rsid w:val="007919B5"/>
    <w:rsid w:val="00791AC3"/>
    <w:rsid w:val="00791AC6"/>
    <w:rsid w:val="00791C6F"/>
    <w:rsid w:val="00791D1C"/>
    <w:rsid w:val="00792342"/>
    <w:rsid w:val="00792870"/>
    <w:rsid w:val="00792C5E"/>
    <w:rsid w:val="00792C5F"/>
    <w:rsid w:val="00792FD5"/>
    <w:rsid w:val="00793201"/>
    <w:rsid w:val="00793450"/>
    <w:rsid w:val="00793B04"/>
    <w:rsid w:val="00794583"/>
    <w:rsid w:val="00796520"/>
    <w:rsid w:val="00796810"/>
    <w:rsid w:val="00796A89"/>
    <w:rsid w:val="00796D64"/>
    <w:rsid w:val="00796E91"/>
    <w:rsid w:val="007976C5"/>
    <w:rsid w:val="00797756"/>
    <w:rsid w:val="007979D2"/>
    <w:rsid w:val="00797AA9"/>
    <w:rsid w:val="007A0303"/>
    <w:rsid w:val="007A04A1"/>
    <w:rsid w:val="007A0B32"/>
    <w:rsid w:val="007A0C37"/>
    <w:rsid w:val="007A2404"/>
    <w:rsid w:val="007A27FB"/>
    <w:rsid w:val="007A2F3E"/>
    <w:rsid w:val="007A2F5B"/>
    <w:rsid w:val="007A3211"/>
    <w:rsid w:val="007A3D0A"/>
    <w:rsid w:val="007A442B"/>
    <w:rsid w:val="007A458A"/>
    <w:rsid w:val="007A4A08"/>
    <w:rsid w:val="007A4B0F"/>
    <w:rsid w:val="007A5566"/>
    <w:rsid w:val="007A5D70"/>
    <w:rsid w:val="007A68CB"/>
    <w:rsid w:val="007A7182"/>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8F7"/>
    <w:rsid w:val="007C0CEF"/>
    <w:rsid w:val="007C1584"/>
    <w:rsid w:val="007C19CC"/>
    <w:rsid w:val="007C2097"/>
    <w:rsid w:val="007C2536"/>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E0000"/>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5EBC"/>
    <w:rsid w:val="007F7200"/>
    <w:rsid w:val="007F751A"/>
    <w:rsid w:val="007F7C4C"/>
    <w:rsid w:val="007F7C71"/>
    <w:rsid w:val="00800C5B"/>
    <w:rsid w:val="00801717"/>
    <w:rsid w:val="0080296D"/>
    <w:rsid w:val="008036C0"/>
    <w:rsid w:val="00803783"/>
    <w:rsid w:val="008037E3"/>
    <w:rsid w:val="0080395F"/>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1621A"/>
    <w:rsid w:val="00816B96"/>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42E4"/>
    <w:rsid w:val="0083492C"/>
    <w:rsid w:val="00834BED"/>
    <w:rsid w:val="008368DF"/>
    <w:rsid w:val="00836B28"/>
    <w:rsid w:val="008376AE"/>
    <w:rsid w:val="0084087A"/>
    <w:rsid w:val="008411FB"/>
    <w:rsid w:val="0084158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5F45"/>
    <w:rsid w:val="008467E1"/>
    <w:rsid w:val="00846B44"/>
    <w:rsid w:val="0084737B"/>
    <w:rsid w:val="0085074D"/>
    <w:rsid w:val="00850857"/>
    <w:rsid w:val="00851657"/>
    <w:rsid w:val="00851EBE"/>
    <w:rsid w:val="00852573"/>
    <w:rsid w:val="00852EAD"/>
    <w:rsid w:val="00853694"/>
    <w:rsid w:val="00853977"/>
    <w:rsid w:val="00853A5E"/>
    <w:rsid w:val="00853ACF"/>
    <w:rsid w:val="00853B65"/>
    <w:rsid w:val="00853B79"/>
    <w:rsid w:val="008547BB"/>
    <w:rsid w:val="0085523B"/>
    <w:rsid w:val="00855297"/>
    <w:rsid w:val="00856326"/>
    <w:rsid w:val="00856699"/>
    <w:rsid w:val="00856BAA"/>
    <w:rsid w:val="008574D6"/>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7DD"/>
    <w:rsid w:val="00871D4C"/>
    <w:rsid w:val="0087264F"/>
    <w:rsid w:val="00872CED"/>
    <w:rsid w:val="0087365F"/>
    <w:rsid w:val="008741D6"/>
    <w:rsid w:val="0087433F"/>
    <w:rsid w:val="00874842"/>
    <w:rsid w:val="008751B7"/>
    <w:rsid w:val="00875C73"/>
    <w:rsid w:val="008761AD"/>
    <w:rsid w:val="00876B28"/>
    <w:rsid w:val="008777DB"/>
    <w:rsid w:val="00881AD5"/>
    <w:rsid w:val="0088211D"/>
    <w:rsid w:val="00882174"/>
    <w:rsid w:val="008828BE"/>
    <w:rsid w:val="00882CB0"/>
    <w:rsid w:val="008832D6"/>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1363"/>
    <w:rsid w:val="00891962"/>
    <w:rsid w:val="00892985"/>
    <w:rsid w:val="00892A94"/>
    <w:rsid w:val="00892FBD"/>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4AD"/>
    <w:rsid w:val="008A1791"/>
    <w:rsid w:val="008A1B2C"/>
    <w:rsid w:val="008A2181"/>
    <w:rsid w:val="008A2E55"/>
    <w:rsid w:val="008A364D"/>
    <w:rsid w:val="008A36E3"/>
    <w:rsid w:val="008A38AE"/>
    <w:rsid w:val="008A3922"/>
    <w:rsid w:val="008A4421"/>
    <w:rsid w:val="008A4AF8"/>
    <w:rsid w:val="008A5168"/>
    <w:rsid w:val="008A5983"/>
    <w:rsid w:val="008A5A71"/>
    <w:rsid w:val="008A5C6D"/>
    <w:rsid w:val="008A5E9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AE5"/>
    <w:rsid w:val="008B5B2A"/>
    <w:rsid w:val="008B5EA8"/>
    <w:rsid w:val="008B607D"/>
    <w:rsid w:val="008B64BB"/>
    <w:rsid w:val="008B69F9"/>
    <w:rsid w:val="008B6C10"/>
    <w:rsid w:val="008B6F14"/>
    <w:rsid w:val="008B743C"/>
    <w:rsid w:val="008B78B1"/>
    <w:rsid w:val="008C014E"/>
    <w:rsid w:val="008C06DF"/>
    <w:rsid w:val="008C0D5E"/>
    <w:rsid w:val="008C1254"/>
    <w:rsid w:val="008C1A5B"/>
    <w:rsid w:val="008C3412"/>
    <w:rsid w:val="008C3567"/>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F1F"/>
    <w:rsid w:val="008D2EC5"/>
    <w:rsid w:val="008D2FDE"/>
    <w:rsid w:val="008D344C"/>
    <w:rsid w:val="008D3BDC"/>
    <w:rsid w:val="008D3C52"/>
    <w:rsid w:val="008D4860"/>
    <w:rsid w:val="008D4AF7"/>
    <w:rsid w:val="008D5068"/>
    <w:rsid w:val="008D5613"/>
    <w:rsid w:val="008D6570"/>
    <w:rsid w:val="008D6F8E"/>
    <w:rsid w:val="008D7124"/>
    <w:rsid w:val="008D7305"/>
    <w:rsid w:val="008D7BB9"/>
    <w:rsid w:val="008D7C17"/>
    <w:rsid w:val="008D7F04"/>
    <w:rsid w:val="008D7F8C"/>
    <w:rsid w:val="008E00A2"/>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2697"/>
    <w:rsid w:val="008F280B"/>
    <w:rsid w:val="008F2B7C"/>
    <w:rsid w:val="008F2C14"/>
    <w:rsid w:val="008F3604"/>
    <w:rsid w:val="008F3DA7"/>
    <w:rsid w:val="008F4A68"/>
    <w:rsid w:val="008F4C3E"/>
    <w:rsid w:val="008F549F"/>
    <w:rsid w:val="008F62CF"/>
    <w:rsid w:val="008F686C"/>
    <w:rsid w:val="008F6F75"/>
    <w:rsid w:val="008F791D"/>
    <w:rsid w:val="009001C6"/>
    <w:rsid w:val="00900B78"/>
    <w:rsid w:val="00900EF0"/>
    <w:rsid w:val="009013A5"/>
    <w:rsid w:val="00901E8E"/>
    <w:rsid w:val="009026A4"/>
    <w:rsid w:val="00903682"/>
    <w:rsid w:val="00903B46"/>
    <w:rsid w:val="00903E5E"/>
    <w:rsid w:val="00903EFD"/>
    <w:rsid w:val="0090501B"/>
    <w:rsid w:val="00905803"/>
    <w:rsid w:val="009058BD"/>
    <w:rsid w:val="009058E6"/>
    <w:rsid w:val="00906F20"/>
    <w:rsid w:val="009078C7"/>
    <w:rsid w:val="009114E1"/>
    <w:rsid w:val="00912803"/>
    <w:rsid w:val="00913049"/>
    <w:rsid w:val="009135AA"/>
    <w:rsid w:val="0091390D"/>
    <w:rsid w:val="00914CD5"/>
    <w:rsid w:val="00915F9C"/>
    <w:rsid w:val="009161D4"/>
    <w:rsid w:val="00916583"/>
    <w:rsid w:val="009176E4"/>
    <w:rsid w:val="00917BA7"/>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4FEF"/>
    <w:rsid w:val="0092512A"/>
    <w:rsid w:val="0092584A"/>
    <w:rsid w:val="00925FAC"/>
    <w:rsid w:val="00925FC5"/>
    <w:rsid w:val="00926547"/>
    <w:rsid w:val="009269C0"/>
    <w:rsid w:val="00927414"/>
    <w:rsid w:val="00927534"/>
    <w:rsid w:val="00927D2A"/>
    <w:rsid w:val="009317FE"/>
    <w:rsid w:val="009323C0"/>
    <w:rsid w:val="009323D1"/>
    <w:rsid w:val="0093290D"/>
    <w:rsid w:val="009337E2"/>
    <w:rsid w:val="00933D2A"/>
    <w:rsid w:val="00933EC9"/>
    <w:rsid w:val="0093465F"/>
    <w:rsid w:val="009347AD"/>
    <w:rsid w:val="009348D9"/>
    <w:rsid w:val="00934A3F"/>
    <w:rsid w:val="00934B1D"/>
    <w:rsid w:val="00935BA2"/>
    <w:rsid w:val="00935CB5"/>
    <w:rsid w:val="00935F80"/>
    <w:rsid w:val="0093736D"/>
    <w:rsid w:val="00940C82"/>
    <w:rsid w:val="00940EA4"/>
    <w:rsid w:val="009413B9"/>
    <w:rsid w:val="00941C8B"/>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077"/>
    <w:rsid w:val="009526D2"/>
    <w:rsid w:val="009528A4"/>
    <w:rsid w:val="00952ED0"/>
    <w:rsid w:val="00953351"/>
    <w:rsid w:val="0095390B"/>
    <w:rsid w:val="00954482"/>
    <w:rsid w:val="00954B96"/>
    <w:rsid w:val="00954E0A"/>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8ED"/>
    <w:rsid w:val="009662C6"/>
    <w:rsid w:val="009662E8"/>
    <w:rsid w:val="009662EB"/>
    <w:rsid w:val="009665C6"/>
    <w:rsid w:val="009667AF"/>
    <w:rsid w:val="00966C4D"/>
    <w:rsid w:val="00966D83"/>
    <w:rsid w:val="00967D32"/>
    <w:rsid w:val="00967FCA"/>
    <w:rsid w:val="009703CF"/>
    <w:rsid w:val="00970431"/>
    <w:rsid w:val="00970EC6"/>
    <w:rsid w:val="00971BAF"/>
    <w:rsid w:val="00972267"/>
    <w:rsid w:val="009723CC"/>
    <w:rsid w:val="009729A5"/>
    <w:rsid w:val="00972E86"/>
    <w:rsid w:val="009732CA"/>
    <w:rsid w:val="00974237"/>
    <w:rsid w:val="00974D8A"/>
    <w:rsid w:val="00975165"/>
    <w:rsid w:val="00975BBB"/>
    <w:rsid w:val="0097761E"/>
    <w:rsid w:val="009776EE"/>
    <w:rsid w:val="009777D9"/>
    <w:rsid w:val="00977AAF"/>
    <w:rsid w:val="009806A5"/>
    <w:rsid w:val="009811CE"/>
    <w:rsid w:val="0098188F"/>
    <w:rsid w:val="009818D8"/>
    <w:rsid w:val="009828FE"/>
    <w:rsid w:val="00982BD6"/>
    <w:rsid w:val="009837FE"/>
    <w:rsid w:val="00983AB1"/>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526B"/>
    <w:rsid w:val="0099606D"/>
    <w:rsid w:val="009964FD"/>
    <w:rsid w:val="0099651F"/>
    <w:rsid w:val="00997593"/>
    <w:rsid w:val="009A04CC"/>
    <w:rsid w:val="009A0747"/>
    <w:rsid w:val="009A1759"/>
    <w:rsid w:val="009A17EC"/>
    <w:rsid w:val="009A276A"/>
    <w:rsid w:val="009A2DEB"/>
    <w:rsid w:val="009A3168"/>
    <w:rsid w:val="009A31DD"/>
    <w:rsid w:val="009A3425"/>
    <w:rsid w:val="009A344A"/>
    <w:rsid w:val="009A3564"/>
    <w:rsid w:val="009A44A2"/>
    <w:rsid w:val="009A579D"/>
    <w:rsid w:val="009A5995"/>
    <w:rsid w:val="009A5BD4"/>
    <w:rsid w:val="009A6811"/>
    <w:rsid w:val="009A6F8D"/>
    <w:rsid w:val="009A7FEA"/>
    <w:rsid w:val="009B00F9"/>
    <w:rsid w:val="009B05F4"/>
    <w:rsid w:val="009B0981"/>
    <w:rsid w:val="009B1A5B"/>
    <w:rsid w:val="009B1AF2"/>
    <w:rsid w:val="009B2AC7"/>
    <w:rsid w:val="009B2C74"/>
    <w:rsid w:val="009B409E"/>
    <w:rsid w:val="009B4619"/>
    <w:rsid w:val="009B4A63"/>
    <w:rsid w:val="009B4CCF"/>
    <w:rsid w:val="009B4F2E"/>
    <w:rsid w:val="009B5909"/>
    <w:rsid w:val="009B5C55"/>
    <w:rsid w:val="009B6468"/>
    <w:rsid w:val="009B6CE8"/>
    <w:rsid w:val="009B7116"/>
    <w:rsid w:val="009B7DB1"/>
    <w:rsid w:val="009C0449"/>
    <w:rsid w:val="009C07D1"/>
    <w:rsid w:val="009C0D95"/>
    <w:rsid w:val="009C1776"/>
    <w:rsid w:val="009C196F"/>
    <w:rsid w:val="009C2042"/>
    <w:rsid w:val="009C2F19"/>
    <w:rsid w:val="009C3156"/>
    <w:rsid w:val="009C408C"/>
    <w:rsid w:val="009C4284"/>
    <w:rsid w:val="009C429D"/>
    <w:rsid w:val="009C5A15"/>
    <w:rsid w:val="009C63FE"/>
    <w:rsid w:val="009C67F8"/>
    <w:rsid w:val="009C69CD"/>
    <w:rsid w:val="009C6CCD"/>
    <w:rsid w:val="009C7BD6"/>
    <w:rsid w:val="009C7E54"/>
    <w:rsid w:val="009C7EA1"/>
    <w:rsid w:val="009D02C9"/>
    <w:rsid w:val="009D0A87"/>
    <w:rsid w:val="009D1474"/>
    <w:rsid w:val="009D2369"/>
    <w:rsid w:val="009D2E10"/>
    <w:rsid w:val="009D4B37"/>
    <w:rsid w:val="009D4CCB"/>
    <w:rsid w:val="009D4FE9"/>
    <w:rsid w:val="009D5BD9"/>
    <w:rsid w:val="009D5C6C"/>
    <w:rsid w:val="009D673E"/>
    <w:rsid w:val="009D6884"/>
    <w:rsid w:val="009D69EF"/>
    <w:rsid w:val="009D6DFB"/>
    <w:rsid w:val="009D76C5"/>
    <w:rsid w:val="009D7EA3"/>
    <w:rsid w:val="009E00D0"/>
    <w:rsid w:val="009E1405"/>
    <w:rsid w:val="009E1D14"/>
    <w:rsid w:val="009E20D0"/>
    <w:rsid w:val="009E3297"/>
    <w:rsid w:val="009E34DB"/>
    <w:rsid w:val="009E4082"/>
    <w:rsid w:val="009E42B8"/>
    <w:rsid w:val="009E444A"/>
    <w:rsid w:val="009E4753"/>
    <w:rsid w:val="009E4CCE"/>
    <w:rsid w:val="009E4F5C"/>
    <w:rsid w:val="009E4F70"/>
    <w:rsid w:val="009E509D"/>
    <w:rsid w:val="009E516D"/>
    <w:rsid w:val="009E565E"/>
    <w:rsid w:val="009E6204"/>
    <w:rsid w:val="009E631B"/>
    <w:rsid w:val="009E6E65"/>
    <w:rsid w:val="009E6F55"/>
    <w:rsid w:val="009E7078"/>
    <w:rsid w:val="009E718B"/>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5D9B"/>
    <w:rsid w:val="009F61C2"/>
    <w:rsid w:val="009F63AF"/>
    <w:rsid w:val="009F678F"/>
    <w:rsid w:val="009F6D01"/>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73A"/>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869"/>
    <w:rsid w:val="00A12B8A"/>
    <w:rsid w:val="00A12C29"/>
    <w:rsid w:val="00A12F42"/>
    <w:rsid w:val="00A13060"/>
    <w:rsid w:val="00A1396A"/>
    <w:rsid w:val="00A13ACE"/>
    <w:rsid w:val="00A144DC"/>
    <w:rsid w:val="00A1525E"/>
    <w:rsid w:val="00A1561E"/>
    <w:rsid w:val="00A15D3B"/>
    <w:rsid w:val="00A16D7D"/>
    <w:rsid w:val="00A16F08"/>
    <w:rsid w:val="00A17FF8"/>
    <w:rsid w:val="00A2039A"/>
    <w:rsid w:val="00A213E5"/>
    <w:rsid w:val="00A22337"/>
    <w:rsid w:val="00A2242C"/>
    <w:rsid w:val="00A224E8"/>
    <w:rsid w:val="00A22504"/>
    <w:rsid w:val="00A22776"/>
    <w:rsid w:val="00A22999"/>
    <w:rsid w:val="00A22BCC"/>
    <w:rsid w:val="00A22DBD"/>
    <w:rsid w:val="00A22FC8"/>
    <w:rsid w:val="00A24032"/>
    <w:rsid w:val="00A24285"/>
    <w:rsid w:val="00A246B6"/>
    <w:rsid w:val="00A24DBA"/>
    <w:rsid w:val="00A253E5"/>
    <w:rsid w:val="00A2589E"/>
    <w:rsid w:val="00A26DFE"/>
    <w:rsid w:val="00A27530"/>
    <w:rsid w:val="00A27812"/>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788C"/>
    <w:rsid w:val="00A3788F"/>
    <w:rsid w:val="00A37999"/>
    <w:rsid w:val="00A412D5"/>
    <w:rsid w:val="00A41F5E"/>
    <w:rsid w:val="00A42282"/>
    <w:rsid w:val="00A42D9F"/>
    <w:rsid w:val="00A4318C"/>
    <w:rsid w:val="00A436DD"/>
    <w:rsid w:val="00A43C75"/>
    <w:rsid w:val="00A44327"/>
    <w:rsid w:val="00A443F6"/>
    <w:rsid w:val="00A448B7"/>
    <w:rsid w:val="00A44EAA"/>
    <w:rsid w:val="00A45903"/>
    <w:rsid w:val="00A45B81"/>
    <w:rsid w:val="00A45EF3"/>
    <w:rsid w:val="00A46152"/>
    <w:rsid w:val="00A461A6"/>
    <w:rsid w:val="00A46D3A"/>
    <w:rsid w:val="00A472FC"/>
    <w:rsid w:val="00A47E11"/>
    <w:rsid w:val="00A47E70"/>
    <w:rsid w:val="00A50120"/>
    <w:rsid w:val="00A50196"/>
    <w:rsid w:val="00A50B79"/>
    <w:rsid w:val="00A50F50"/>
    <w:rsid w:val="00A51465"/>
    <w:rsid w:val="00A517CE"/>
    <w:rsid w:val="00A52901"/>
    <w:rsid w:val="00A52B5F"/>
    <w:rsid w:val="00A53596"/>
    <w:rsid w:val="00A5360E"/>
    <w:rsid w:val="00A53C6A"/>
    <w:rsid w:val="00A54218"/>
    <w:rsid w:val="00A542FA"/>
    <w:rsid w:val="00A547DF"/>
    <w:rsid w:val="00A54F97"/>
    <w:rsid w:val="00A5512B"/>
    <w:rsid w:val="00A555D6"/>
    <w:rsid w:val="00A556BD"/>
    <w:rsid w:val="00A5590E"/>
    <w:rsid w:val="00A56088"/>
    <w:rsid w:val="00A56103"/>
    <w:rsid w:val="00A5649D"/>
    <w:rsid w:val="00A56D61"/>
    <w:rsid w:val="00A56FB8"/>
    <w:rsid w:val="00A57781"/>
    <w:rsid w:val="00A60248"/>
    <w:rsid w:val="00A60767"/>
    <w:rsid w:val="00A60E95"/>
    <w:rsid w:val="00A61D11"/>
    <w:rsid w:val="00A6202A"/>
    <w:rsid w:val="00A62337"/>
    <w:rsid w:val="00A62B7B"/>
    <w:rsid w:val="00A63C10"/>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5A8"/>
    <w:rsid w:val="00A7617F"/>
    <w:rsid w:val="00A7671C"/>
    <w:rsid w:val="00A76CCD"/>
    <w:rsid w:val="00A77096"/>
    <w:rsid w:val="00A770F8"/>
    <w:rsid w:val="00A800B5"/>
    <w:rsid w:val="00A8177A"/>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101"/>
    <w:rsid w:val="00A93F03"/>
    <w:rsid w:val="00A94A2A"/>
    <w:rsid w:val="00A9578E"/>
    <w:rsid w:val="00A957D6"/>
    <w:rsid w:val="00A958AA"/>
    <w:rsid w:val="00A959E2"/>
    <w:rsid w:val="00A95BA4"/>
    <w:rsid w:val="00A963DA"/>
    <w:rsid w:val="00A96713"/>
    <w:rsid w:val="00A96A4E"/>
    <w:rsid w:val="00A96CB5"/>
    <w:rsid w:val="00A972EF"/>
    <w:rsid w:val="00A976BF"/>
    <w:rsid w:val="00A97C46"/>
    <w:rsid w:val="00AA2805"/>
    <w:rsid w:val="00AA29D5"/>
    <w:rsid w:val="00AA332D"/>
    <w:rsid w:val="00AA3521"/>
    <w:rsid w:val="00AA3750"/>
    <w:rsid w:val="00AA440C"/>
    <w:rsid w:val="00AA486C"/>
    <w:rsid w:val="00AA4DDE"/>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3161"/>
    <w:rsid w:val="00AC38E7"/>
    <w:rsid w:val="00AC42ED"/>
    <w:rsid w:val="00AC4D20"/>
    <w:rsid w:val="00AC5BB5"/>
    <w:rsid w:val="00AC5F94"/>
    <w:rsid w:val="00AC5FA7"/>
    <w:rsid w:val="00AC61CE"/>
    <w:rsid w:val="00AC65D8"/>
    <w:rsid w:val="00AC6FE4"/>
    <w:rsid w:val="00AC7258"/>
    <w:rsid w:val="00AC7E77"/>
    <w:rsid w:val="00AD08BA"/>
    <w:rsid w:val="00AD097C"/>
    <w:rsid w:val="00AD0D78"/>
    <w:rsid w:val="00AD1392"/>
    <w:rsid w:val="00AD15EE"/>
    <w:rsid w:val="00AD1CD8"/>
    <w:rsid w:val="00AD1D9E"/>
    <w:rsid w:val="00AD2B9D"/>
    <w:rsid w:val="00AD2D5B"/>
    <w:rsid w:val="00AD343F"/>
    <w:rsid w:val="00AD368A"/>
    <w:rsid w:val="00AD3BE8"/>
    <w:rsid w:val="00AD3E6F"/>
    <w:rsid w:val="00AD4BD0"/>
    <w:rsid w:val="00AD4DAC"/>
    <w:rsid w:val="00AD54F6"/>
    <w:rsid w:val="00AD5663"/>
    <w:rsid w:val="00AD5B5C"/>
    <w:rsid w:val="00AD5C18"/>
    <w:rsid w:val="00AD5F37"/>
    <w:rsid w:val="00AD6714"/>
    <w:rsid w:val="00AD7153"/>
    <w:rsid w:val="00AD7E63"/>
    <w:rsid w:val="00AE0A83"/>
    <w:rsid w:val="00AE0CFA"/>
    <w:rsid w:val="00AE12EE"/>
    <w:rsid w:val="00AE1B70"/>
    <w:rsid w:val="00AE2046"/>
    <w:rsid w:val="00AE250E"/>
    <w:rsid w:val="00AE2C7A"/>
    <w:rsid w:val="00AE34EB"/>
    <w:rsid w:val="00AE394C"/>
    <w:rsid w:val="00AE44B8"/>
    <w:rsid w:val="00AE497B"/>
    <w:rsid w:val="00AE54BA"/>
    <w:rsid w:val="00AE56A7"/>
    <w:rsid w:val="00AE5BAE"/>
    <w:rsid w:val="00AE5F0C"/>
    <w:rsid w:val="00AE6786"/>
    <w:rsid w:val="00AE6A42"/>
    <w:rsid w:val="00AE6CEB"/>
    <w:rsid w:val="00AE7026"/>
    <w:rsid w:val="00AE7564"/>
    <w:rsid w:val="00AE7D0C"/>
    <w:rsid w:val="00AE7D7D"/>
    <w:rsid w:val="00AF0FAF"/>
    <w:rsid w:val="00AF133A"/>
    <w:rsid w:val="00AF1A38"/>
    <w:rsid w:val="00AF28DD"/>
    <w:rsid w:val="00AF2F5E"/>
    <w:rsid w:val="00AF3286"/>
    <w:rsid w:val="00AF3325"/>
    <w:rsid w:val="00AF36A1"/>
    <w:rsid w:val="00AF39E1"/>
    <w:rsid w:val="00AF4403"/>
    <w:rsid w:val="00AF445D"/>
    <w:rsid w:val="00AF492D"/>
    <w:rsid w:val="00AF4B41"/>
    <w:rsid w:val="00AF4ED1"/>
    <w:rsid w:val="00AF56A0"/>
    <w:rsid w:val="00AF56D6"/>
    <w:rsid w:val="00AF631E"/>
    <w:rsid w:val="00AF64DA"/>
    <w:rsid w:val="00B00594"/>
    <w:rsid w:val="00B01449"/>
    <w:rsid w:val="00B0161B"/>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1542"/>
    <w:rsid w:val="00B122C3"/>
    <w:rsid w:val="00B12B38"/>
    <w:rsid w:val="00B12BBB"/>
    <w:rsid w:val="00B12FC1"/>
    <w:rsid w:val="00B13091"/>
    <w:rsid w:val="00B130DD"/>
    <w:rsid w:val="00B132D6"/>
    <w:rsid w:val="00B135E7"/>
    <w:rsid w:val="00B13A1F"/>
    <w:rsid w:val="00B13F7D"/>
    <w:rsid w:val="00B14462"/>
    <w:rsid w:val="00B1571B"/>
    <w:rsid w:val="00B15C81"/>
    <w:rsid w:val="00B167C3"/>
    <w:rsid w:val="00B169F3"/>
    <w:rsid w:val="00B17294"/>
    <w:rsid w:val="00B173A6"/>
    <w:rsid w:val="00B179EB"/>
    <w:rsid w:val="00B2222A"/>
    <w:rsid w:val="00B226F8"/>
    <w:rsid w:val="00B22822"/>
    <w:rsid w:val="00B22973"/>
    <w:rsid w:val="00B22CEC"/>
    <w:rsid w:val="00B237BA"/>
    <w:rsid w:val="00B23980"/>
    <w:rsid w:val="00B23ED7"/>
    <w:rsid w:val="00B23FF5"/>
    <w:rsid w:val="00B25162"/>
    <w:rsid w:val="00B253F1"/>
    <w:rsid w:val="00B2567C"/>
    <w:rsid w:val="00B2573F"/>
    <w:rsid w:val="00B258BB"/>
    <w:rsid w:val="00B26273"/>
    <w:rsid w:val="00B306F7"/>
    <w:rsid w:val="00B3074D"/>
    <w:rsid w:val="00B313BA"/>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6F12"/>
    <w:rsid w:val="00B37E79"/>
    <w:rsid w:val="00B37F05"/>
    <w:rsid w:val="00B40277"/>
    <w:rsid w:val="00B407C9"/>
    <w:rsid w:val="00B4117E"/>
    <w:rsid w:val="00B41A38"/>
    <w:rsid w:val="00B4222D"/>
    <w:rsid w:val="00B42320"/>
    <w:rsid w:val="00B42867"/>
    <w:rsid w:val="00B42EE4"/>
    <w:rsid w:val="00B43989"/>
    <w:rsid w:val="00B43A51"/>
    <w:rsid w:val="00B44156"/>
    <w:rsid w:val="00B44444"/>
    <w:rsid w:val="00B44E82"/>
    <w:rsid w:val="00B45870"/>
    <w:rsid w:val="00B45B84"/>
    <w:rsid w:val="00B466B9"/>
    <w:rsid w:val="00B46EBE"/>
    <w:rsid w:val="00B46FC2"/>
    <w:rsid w:val="00B47739"/>
    <w:rsid w:val="00B47B3C"/>
    <w:rsid w:val="00B505FA"/>
    <w:rsid w:val="00B50BD8"/>
    <w:rsid w:val="00B50F71"/>
    <w:rsid w:val="00B51E8A"/>
    <w:rsid w:val="00B52661"/>
    <w:rsid w:val="00B52697"/>
    <w:rsid w:val="00B52B8A"/>
    <w:rsid w:val="00B53520"/>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49"/>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954"/>
    <w:rsid w:val="00B76D0A"/>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C9A"/>
    <w:rsid w:val="00B85E21"/>
    <w:rsid w:val="00B873CD"/>
    <w:rsid w:val="00B87676"/>
    <w:rsid w:val="00B876AC"/>
    <w:rsid w:val="00B90669"/>
    <w:rsid w:val="00B908A1"/>
    <w:rsid w:val="00B90937"/>
    <w:rsid w:val="00B9124A"/>
    <w:rsid w:val="00B91B11"/>
    <w:rsid w:val="00B928C9"/>
    <w:rsid w:val="00B92B08"/>
    <w:rsid w:val="00B92F3A"/>
    <w:rsid w:val="00B935B4"/>
    <w:rsid w:val="00B94DD9"/>
    <w:rsid w:val="00B95682"/>
    <w:rsid w:val="00B9655A"/>
    <w:rsid w:val="00B968C8"/>
    <w:rsid w:val="00B96DBA"/>
    <w:rsid w:val="00B971AF"/>
    <w:rsid w:val="00B97469"/>
    <w:rsid w:val="00B975B2"/>
    <w:rsid w:val="00B97728"/>
    <w:rsid w:val="00BA071F"/>
    <w:rsid w:val="00BA086B"/>
    <w:rsid w:val="00BA08CE"/>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A7A47"/>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8F2"/>
    <w:rsid w:val="00BB6D43"/>
    <w:rsid w:val="00BB753F"/>
    <w:rsid w:val="00BB7977"/>
    <w:rsid w:val="00BC006E"/>
    <w:rsid w:val="00BC0807"/>
    <w:rsid w:val="00BC146D"/>
    <w:rsid w:val="00BC249C"/>
    <w:rsid w:val="00BC26EF"/>
    <w:rsid w:val="00BC2C8E"/>
    <w:rsid w:val="00BC44AB"/>
    <w:rsid w:val="00BC455C"/>
    <w:rsid w:val="00BC46DB"/>
    <w:rsid w:val="00BC4827"/>
    <w:rsid w:val="00BC5035"/>
    <w:rsid w:val="00BC53F2"/>
    <w:rsid w:val="00BC58AF"/>
    <w:rsid w:val="00BC5ACE"/>
    <w:rsid w:val="00BC6AB5"/>
    <w:rsid w:val="00BC7277"/>
    <w:rsid w:val="00BD09F5"/>
    <w:rsid w:val="00BD279D"/>
    <w:rsid w:val="00BD3926"/>
    <w:rsid w:val="00BD3D59"/>
    <w:rsid w:val="00BD3FBB"/>
    <w:rsid w:val="00BD41C1"/>
    <w:rsid w:val="00BD44F9"/>
    <w:rsid w:val="00BD4ADD"/>
    <w:rsid w:val="00BD5B37"/>
    <w:rsid w:val="00BD5BE2"/>
    <w:rsid w:val="00BD5CA8"/>
    <w:rsid w:val="00BD695F"/>
    <w:rsid w:val="00BD6BB8"/>
    <w:rsid w:val="00BD6CF7"/>
    <w:rsid w:val="00BD6DF6"/>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D4E"/>
    <w:rsid w:val="00BE4E66"/>
    <w:rsid w:val="00BE4F23"/>
    <w:rsid w:val="00BE504A"/>
    <w:rsid w:val="00BE5CFD"/>
    <w:rsid w:val="00BE6003"/>
    <w:rsid w:val="00BE70B6"/>
    <w:rsid w:val="00BE71CB"/>
    <w:rsid w:val="00BE7AB6"/>
    <w:rsid w:val="00BE7AD2"/>
    <w:rsid w:val="00BE7BB9"/>
    <w:rsid w:val="00BE7D43"/>
    <w:rsid w:val="00BF039D"/>
    <w:rsid w:val="00BF079C"/>
    <w:rsid w:val="00BF0870"/>
    <w:rsid w:val="00BF0AFC"/>
    <w:rsid w:val="00BF0F58"/>
    <w:rsid w:val="00BF1007"/>
    <w:rsid w:val="00BF1948"/>
    <w:rsid w:val="00BF22BD"/>
    <w:rsid w:val="00BF24AB"/>
    <w:rsid w:val="00BF2BD6"/>
    <w:rsid w:val="00BF3228"/>
    <w:rsid w:val="00BF3400"/>
    <w:rsid w:val="00BF37C1"/>
    <w:rsid w:val="00BF395D"/>
    <w:rsid w:val="00BF4390"/>
    <w:rsid w:val="00BF43F4"/>
    <w:rsid w:val="00BF4542"/>
    <w:rsid w:val="00BF4E8E"/>
    <w:rsid w:val="00BF5388"/>
    <w:rsid w:val="00BF54BE"/>
    <w:rsid w:val="00BF5659"/>
    <w:rsid w:val="00BF5843"/>
    <w:rsid w:val="00BF68BB"/>
    <w:rsid w:val="00BF694E"/>
    <w:rsid w:val="00BF6E24"/>
    <w:rsid w:val="00BF6F62"/>
    <w:rsid w:val="00C0023E"/>
    <w:rsid w:val="00C00273"/>
    <w:rsid w:val="00C004F4"/>
    <w:rsid w:val="00C00DDD"/>
    <w:rsid w:val="00C01284"/>
    <w:rsid w:val="00C019E1"/>
    <w:rsid w:val="00C02037"/>
    <w:rsid w:val="00C02101"/>
    <w:rsid w:val="00C0253B"/>
    <w:rsid w:val="00C02768"/>
    <w:rsid w:val="00C04100"/>
    <w:rsid w:val="00C04927"/>
    <w:rsid w:val="00C04BE6"/>
    <w:rsid w:val="00C054FF"/>
    <w:rsid w:val="00C05939"/>
    <w:rsid w:val="00C0662E"/>
    <w:rsid w:val="00C0688B"/>
    <w:rsid w:val="00C06EBB"/>
    <w:rsid w:val="00C07168"/>
    <w:rsid w:val="00C0781F"/>
    <w:rsid w:val="00C07A03"/>
    <w:rsid w:val="00C10150"/>
    <w:rsid w:val="00C1176E"/>
    <w:rsid w:val="00C11C3F"/>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301F"/>
    <w:rsid w:val="00C230D0"/>
    <w:rsid w:val="00C23A0F"/>
    <w:rsid w:val="00C23B0D"/>
    <w:rsid w:val="00C252E5"/>
    <w:rsid w:val="00C25775"/>
    <w:rsid w:val="00C25A4B"/>
    <w:rsid w:val="00C26696"/>
    <w:rsid w:val="00C268F7"/>
    <w:rsid w:val="00C26A4D"/>
    <w:rsid w:val="00C27AF1"/>
    <w:rsid w:val="00C27F99"/>
    <w:rsid w:val="00C301A6"/>
    <w:rsid w:val="00C31278"/>
    <w:rsid w:val="00C3165D"/>
    <w:rsid w:val="00C3238A"/>
    <w:rsid w:val="00C32AC4"/>
    <w:rsid w:val="00C34FA5"/>
    <w:rsid w:val="00C35AE2"/>
    <w:rsid w:val="00C36503"/>
    <w:rsid w:val="00C373A8"/>
    <w:rsid w:val="00C37442"/>
    <w:rsid w:val="00C37B2E"/>
    <w:rsid w:val="00C402CA"/>
    <w:rsid w:val="00C4072E"/>
    <w:rsid w:val="00C40CA5"/>
    <w:rsid w:val="00C40FDE"/>
    <w:rsid w:val="00C41603"/>
    <w:rsid w:val="00C422E3"/>
    <w:rsid w:val="00C42AB1"/>
    <w:rsid w:val="00C43488"/>
    <w:rsid w:val="00C4375E"/>
    <w:rsid w:val="00C44065"/>
    <w:rsid w:val="00C44232"/>
    <w:rsid w:val="00C44F6D"/>
    <w:rsid w:val="00C45386"/>
    <w:rsid w:val="00C45472"/>
    <w:rsid w:val="00C4612B"/>
    <w:rsid w:val="00C47296"/>
    <w:rsid w:val="00C503BF"/>
    <w:rsid w:val="00C50450"/>
    <w:rsid w:val="00C50EB1"/>
    <w:rsid w:val="00C51210"/>
    <w:rsid w:val="00C51879"/>
    <w:rsid w:val="00C51B57"/>
    <w:rsid w:val="00C52144"/>
    <w:rsid w:val="00C52248"/>
    <w:rsid w:val="00C525CD"/>
    <w:rsid w:val="00C53527"/>
    <w:rsid w:val="00C5356C"/>
    <w:rsid w:val="00C537FE"/>
    <w:rsid w:val="00C53D10"/>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FD3"/>
    <w:rsid w:val="00C656C8"/>
    <w:rsid w:val="00C657A8"/>
    <w:rsid w:val="00C66331"/>
    <w:rsid w:val="00C66EA7"/>
    <w:rsid w:val="00C6734F"/>
    <w:rsid w:val="00C67393"/>
    <w:rsid w:val="00C67497"/>
    <w:rsid w:val="00C676B7"/>
    <w:rsid w:val="00C67983"/>
    <w:rsid w:val="00C70453"/>
    <w:rsid w:val="00C70E12"/>
    <w:rsid w:val="00C70FDB"/>
    <w:rsid w:val="00C71708"/>
    <w:rsid w:val="00C72740"/>
    <w:rsid w:val="00C72DCC"/>
    <w:rsid w:val="00C72EF1"/>
    <w:rsid w:val="00C72F71"/>
    <w:rsid w:val="00C7343E"/>
    <w:rsid w:val="00C73C5E"/>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6B45"/>
    <w:rsid w:val="00C87BFD"/>
    <w:rsid w:val="00C87FAA"/>
    <w:rsid w:val="00C901A7"/>
    <w:rsid w:val="00C90345"/>
    <w:rsid w:val="00C904E4"/>
    <w:rsid w:val="00C90661"/>
    <w:rsid w:val="00C90D9D"/>
    <w:rsid w:val="00C915F5"/>
    <w:rsid w:val="00C92232"/>
    <w:rsid w:val="00C92DFB"/>
    <w:rsid w:val="00C92EE7"/>
    <w:rsid w:val="00C9423F"/>
    <w:rsid w:val="00C94506"/>
    <w:rsid w:val="00C95345"/>
    <w:rsid w:val="00C95985"/>
    <w:rsid w:val="00C96567"/>
    <w:rsid w:val="00C966EF"/>
    <w:rsid w:val="00C96844"/>
    <w:rsid w:val="00C96CC4"/>
    <w:rsid w:val="00C96D7D"/>
    <w:rsid w:val="00CA0304"/>
    <w:rsid w:val="00CA0882"/>
    <w:rsid w:val="00CA1001"/>
    <w:rsid w:val="00CA10FF"/>
    <w:rsid w:val="00CA17CB"/>
    <w:rsid w:val="00CA1CB5"/>
    <w:rsid w:val="00CA2959"/>
    <w:rsid w:val="00CA39CB"/>
    <w:rsid w:val="00CA3F16"/>
    <w:rsid w:val="00CA43FC"/>
    <w:rsid w:val="00CA448A"/>
    <w:rsid w:val="00CA48CB"/>
    <w:rsid w:val="00CA4CFC"/>
    <w:rsid w:val="00CA4F55"/>
    <w:rsid w:val="00CA557E"/>
    <w:rsid w:val="00CA5F9F"/>
    <w:rsid w:val="00CA642F"/>
    <w:rsid w:val="00CA649D"/>
    <w:rsid w:val="00CA7CCF"/>
    <w:rsid w:val="00CB09C2"/>
    <w:rsid w:val="00CB17DC"/>
    <w:rsid w:val="00CB1C5D"/>
    <w:rsid w:val="00CB1F4A"/>
    <w:rsid w:val="00CB2F7D"/>
    <w:rsid w:val="00CB35B7"/>
    <w:rsid w:val="00CB3665"/>
    <w:rsid w:val="00CB3CB9"/>
    <w:rsid w:val="00CB3DB1"/>
    <w:rsid w:val="00CB4201"/>
    <w:rsid w:val="00CB4D0A"/>
    <w:rsid w:val="00CB4DCD"/>
    <w:rsid w:val="00CB5FCC"/>
    <w:rsid w:val="00CB610D"/>
    <w:rsid w:val="00CB68E6"/>
    <w:rsid w:val="00CB6923"/>
    <w:rsid w:val="00CB6E42"/>
    <w:rsid w:val="00CB6E49"/>
    <w:rsid w:val="00CB7722"/>
    <w:rsid w:val="00CB79DA"/>
    <w:rsid w:val="00CB7E03"/>
    <w:rsid w:val="00CC0DB6"/>
    <w:rsid w:val="00CC1D95"/>
    <w:rsid w:val="00CC1F42"/>
    <w:rsid w:val="00CC216E"/>
    <w:rsid w:val="00CC28AD"/>
    <w:rsid w:val="00CC3083"/>
    <w:rsid w:val="00CC3BCA"/>
    <w:rsid w:val="00CC4174"/>
    <w:rsid w:val="00CC5026"/>
    <w:rsid w:val="00CC620A"/>
    <w:rsid w:val="00CC6F36"/>
    <w:rsid w:val="00CD0043"/>
    <w:rsid w:val="00CD03C0"/>
    <w:rsid w:val="00CD062D"/>
    <w:rsid w:val="00CD2555"/>
    <w:rsid w:val="00CD2613"/>
    <w:rsid w:val="00CD2FEB"/>
    <w:rsid w:val="00CD35F0"/>
    <w:rsid w:val="00CD3850"/>
    <w:rsid w:val="00CD3D49"/>
    <w:rsid w:val="00CD402D"/>
    <w:rsid w:val="00CD422A"/>
    <w:rsid w:val="00CD48AA"/>
    <w:rsid w:val="00CD4CB1"/>
    <w:rsid w:val="00CD4D81"/>
    <w:rsid w:val="00CD515D"/>
    <w:rsid w:val="00CD5392"/>
    <w:rsid w:val="00CD5FBC"/>
    <w:rsid w:val="00CD66F9"/>
    <w:rsid w:val="00CD6D10"/>
    <w:rsid w:val="00CD776E"/>
    <w:rsid w:val="00CE0114"/>
    <w:rsid w:val="00CE07A8"/>
    <w:rsid w:val="00CE0A8C"/>
    <w:rsid w:val="00CE0B86"/>
    <w:rsid w:val="00CE0C2A"/>
    <w:rsid w:val="00CE10DF"/>
    <w:rsid w:val="00CE1F02"/>
    <w:rsid w:val="00CE21F0"/>
    <w:rsid w:val="00CE227D"/>
    <w:rsid w:val="00CE2386"/>
    <w:rsid w:val="00CE26DD"/>
    <w:rsid w:val="00CE2A00"/>
    <w:rsid w:val="00CE2C37"/>
    <w:rsid w:val="00CE30BD"/>
    <w:rsid w:val="00CE51BD"/>
    <w:rsid w:val="00CE6BD9"/>
    <w:rsid w:val="00CE7D14"/>
    <w:rsid w:val="00CF0648"/>
    <w:rsid w:val="00CF0DC7"/>
    <w:rsid w:val="00CF2DC2"/>
    <w:rsid w:val="00CF35F6"/>
    <w:rsid w:val="00CF41DE"/>
    <w:rsid w:val="00CF56FB"/>
    <w:rsid w:val="00CF7C00"/>
    <w:rsid w:val="00CF7DDB"/>
    <w:rsid w:val="00D0012B"/>
    <w:rsid w:val="00D00138"/>
    <w:rsid w:val="00D00FAE"/>
    <w:rsid w:val="00D01693"/>
    <w:rsid w:val="00D016F8"/>
    <w:rsid w:val="00D01C72"/>
    <w:rsid w:val="00D01E17"/>
    <w:rsid w:val="00D021EE"/>
    <w:rsid w:val="00D03CD5"/>
    <w:rsid w:val="00D03F9A"/>
    <w:rsid w:val="00D041BA"/>
    <w:rsid w:val="00D052C3"/>
    <w:rsid w:val="00D06BF4"/>
    <w:rsid w:val="00D07272"/>
    <w:rsid w:val="00D073B3"/>
    <w:rsid w:val="00D078D2"/>
    <w:rsid w:val="00D109A0"/>
    <w:rsid w:val="00D11675"/>
    <w:rsid w:val="00D12112"/>
    <w:rsid w:val="00D123F4"/>
    <w:rsid w:val="00D125DB"/>
    <w:rsid w:val="00D12833"/>
    <w:rsid w:val="00D14817"/>
    <w:rsid w:val="00D14EB0"/>
    <w:rsid w:val="00D15829"/>
    <w:rsid w:val="00D165E2"/>
    <w:rsid w:val="00D16834"/>
    <w:rsid w:val="00D20D92"/>
    <w:rsid w:val="00D210F2"/>
    <w:rsid w:val="00D21F95"/>
    <w:rsid w:val="00D223B1"/>
    <w:rsid w:val="00D236EC"/>
    <w:rsid w:val="00D23A29"/>
    <w:rsid w:val="00D2471D"/>
    <w:rsid w:val="00D250AE"/>
    <w:rsid w:val="00D251C1"/>
    <w:rsid w:val="00D26053"/>
    <w:rsid w:val="00D26214"/>
    <w:rsid w:val="00D26AB7"/>
    <w:rsid w:val="00D26C14"/>
    <w:rsid w:val="00D26C45"/>
    <w:rsid w:val="00D27016"/>
    <w:rsid w:val="00D279AF"/>
    <w:rsid w:val="00D30117"/>
    <w:rsid w:val="00D30B9C"/>
    <w:rsid w:val="00D30EF7"/>
    <w:rsid w:val="00D315AE"/>
    <w:rsid w:val="00D317F9"/>
    <w:rsid w:val="00D3235D"/>
    <w:rsid w:val="00D32F4F"/>
    <w:rsid w:val="00D337F5"/>
    <w:rsid w:val="00D344C7"/>
    <w:rsid w:val="00D348D4"/>
    <w:rsid w:val="00D36ABF"/>
    <w:rsid w:val="00D36F8F"/>
    <w:rsid w:val="00D37367"/>
    <w:rsid w:val="00D373B4"/>
    <w:rsid w:val="00D4060A"/>
    <w:rsid w:val="00D4061E"/>
    <w:rsid w:val="00D41202"/>
    <w:rsid w:val="00D42360"/>
    <w:rsid w:val="00D426E7"/>
    <w:rsid w:val="00D43BFE"/>
    <w:rsid w:val="00D440F8"/>
    <w:rsid w:val="00D4418D"/>
    <w:rsid w:val="00D44421"/>
    <w:rsid w:val="00D44E67"/>
    <w:rsid w:val="00D4520E"/>
    <w:rsid w:val="00D45372"/>
    <w:rsid w:val="00D468B0"/>
    <w:rsid w:val="00D46DAE"/>
    <w:rsid w:val="00D4778B"/>
    <w:rsid w:val="00D4785A"/>
    <w:rsid w:val="00D51C0A"/>
    <w:rsid w:val="00D51E35"/>
    <w:rsid w:val="00D524D1"/>
    <w:rsid w:val="00D525C7"/>
    <w:rsid w:val="00D536AB"/>
    <w:rsid w:val="00D53884"/>
    <w:rsid w:val="00D53D24"/>
    <w:rsid w:val="00D541AA"/>
    <w:rsid w:val="00D54674"/>
    <w:rsid w:val="00D548D6"/>
    <w:rsid w:val="00D565FA"/>
    <w:rsid w:val="00D56F19"/>
    <w:rsid w:val="00D57C80"/>
    <w:rsid w:val="00D57FD6"/>
    <w:rsid w:val="00D60749"/>
    <w:rsid w:val="00D61895"/>
    <w:rsid w:val="00D6245A"/>
    <w:rsid w:val="00D63AF9"/>
    <w:rsid w:val="00D63EC7"/>
    <w:rsid w:val="00D647F6"/>
    <w:rsid w:val="00D64B36"/>
    <w:rsid w:val="00D64F40"/>
    <w:rsid w:val="00D6508A"/>
    <w:rsid w:val="00D650E3"/>
    <w:rsid w:val="00D6530A"/>
    <w:rsid w:val="00D65412"/>
    <w:rsid w:val="00D65CC4"/>
    <w:rsid w:val="00D670A9"/>
    <w:rsid w:val="00D7000F"/>
    <w:rsid w:val="00D70237"/>
    <w:rsid w:val="00D70724"/>
    <w:rsid w:val="00D70B7A"/>
    <w:rsid w:val="00D70CDF"/>
    <w:rsid w:val="00D71637"/>
    <w:rsid w:val="00D716B4"/>
    <w:rsid w:val="00D71A71"/>
    <w:rsid w:val="00D71B0A"/>
    <w:rsid w:val="00D71B83"/>
    <w:rsid w:val="00D726BF"/>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CAC"/>
    <w:rsid w:val="00D854F2"/>
    <w:rsid w:val="00D85D4B"/>
    <w:rsid w:val="00D86738"/>
    <w:rsid w:val="00D86A45"/>
    <w:rsid w:val="00D87331"/>
    <w:rsid w:val="00D87664"/>
    <w:rsid w:val="00D876EA"/>
    <w:rsid w:val="00D90155"/>
    <w:rsid w:val="00D90227"/>
    <w:rsid w:val="00D91207"/>
    <w:rsid w:val="00D9128C"/>
    <w:rsid w:val="00D9144A"/>
    <w:rsid w:val="00D92E58"/>
    <w:rsid w:val="00D93298"/>
    <w:rsid w:val="00D933C0"/>
    <w:rsid w:val="00D93CE7"/>
    <w:rsid w:val="00D93DA4"/>
    <w:rsid w:val="00D94335"/>
    <w:rsid w:val="00D94531"/>
    <w:rsid w:val="00D94601"/>
    <w:rsid w:val="00D94B7E"/>
    <w:rsid w:val="00D94EE8"/>
    <w:rsid w:val="00D94F41"/>
    <w:rsid w:val="00D95367"/>
    <w:rsid w:val="00D95537"/>
    <w:rsid w:val="00D96812"/>
    <w:rsid w:val="00D9718D"/>
    <w:rsid w:val="00DA01A8"/>
    <w:rsid w:val="00DA0FB8"/>
    <w:rsid w:val="00DA11EB"/>
    <w:rsid w:val="00DA310E"/>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B7CA6"/>
    <w:rsid w:val="00DC1C73"/>
    <w:rsid w:val="00DC216C"/>
    <w:rsid w:val="00DC266E"/>
    <w:rsid w:val="00DC299C"/>
    <w:rsid w:val="00DC352F"/>
    <w:rsid w:val="00DC353B"/>
    <w:rsid w:val="00DC3887"/>
    <w:rsid w:val="00DC3A07"/>
    <w:rsid w:val="00DC3E71"/>
    <w:rsid w:val="00DC3F22"/>
    <w:rsid w:val="00DC40E0"/>
    <w:rsid w:val="00DC4762"/>
    <w:rsid w:val="00DC56B4"/>
    <w:rsid w:val="00DC5B9E"/>
    <w:rsid w:val="00DC6997"/>
    <w:rsid w:val="00DC7AC4"/>
    <w:rsid w:val="00DD0EB9"/>
    <w:rsid w:val="00DD13F5"/>
    <w:rsid w:val="00DD19D0"/>
    <w:rsid w:val="00DD229C"/>
    <w:rsid w:val="00DD2737"/>
    <w:rsid w:val="00DD2AA9"/>
    <w:rsid w:val="00DD2E55"/>
    <w:rsid w:val="00DD3603"/>
    <w:rsid w:val="00DD3A71"/>
    <w:rsid w:val="00DD4B3C"/>
    <w:rsid w:val="00DD54AC"/>
    <w:rsid w:val="00DD6720"/>
    <w:rsid w:val="00DD69AE"/>
    <w:rsid w:val="00DD72E4"/>
    <w:rsid w:val="00DD7C4C"/>
    <w:rsid w:val="00DD7E1C"/>
    <w:rsid w:val="00DD7EFF"/>
    <w:rsid w:val="00DE064F"/>
    <w:rsid w:val="00DE0A72"/>
    <w:rsid w:val="00DE0B72"/>
    <w:rsid w:val="00DE0F74"/>
    <w:rsid w:val="00DE152C"/>
    <w:rsid w:val="00DE16F2"/>
    <w:rsid w:val="00DE2922"/>
    <w:rsid w:val="00DE2CCC"/>
    <w:rsid w:val="00DE2F9C"/>
    <w:rsid w:val="00DE34CF"/>
    <w:rsid w:val="00DE3746"/>
    <w:rsid w:val="00DE3C12"/>
    <w:rsid w:val="00DE3CA1"/>
    <w:rsid w:val="00DE4051"/>
    <w:rsid w:val="00DE41D6"/>
    <w:rsid w:val="00DE4880"/>
    <w:rsid w:val="00DE4FD9"/>
    <w:rsid w:val="00DE5A01"/>
    <w:rsid w:val="00DE6002"/>
    <w:rsid w:val="00DE6850"/>
    <w:rsid w:val="00DE6C10"/>
    <w:rsid w:val="00DE7191"/>
    <w:rsid w:val="00DE7432"/>
    <w:rsid w:val="00DE7B0F"/>
    <w:rsid w:val="00DF019A"/>
    <w:rsid w:val="00DF05E4"/>
    <w:rsid w:val="00DF161B"/>
    <w:rsid w:val="00DF24C4"/>
    <w:rsid w:val="00DF30FE"/>
    <w:rsid w:val="00DF3D62"/>
    <w:rsid w:val="00DF4091"/>
    <w:rsid w:val="00DF457E"/>
    <w:rsid w:val="00DF51B4"/>
    <w:rsid w:val="00DF556E"/>
    <w:rsid w:val="00DF591F"/>
    <w:rsid w:val="00DF5AD2"/>
    <w:rsid w:val="00DF6272"/>
    <w:rsid w:val="00DF62F3"/>
    <w:rsid w:val="00DF701A"/>
    <w:rsid w:val="00DF703B"/>
    <w:rsid w:val="00DF7390"/>
    <w:rsid w:val="00DF79DB"/>
    <w:rsid w:val="00DF7D0E"/>
    <w:rsid w:val="00E00131"/>
    <w:rsid w:val="00E00CD9"/>
    <w:rsid w:val="00E01551"/>
    <w:rsid w:val="00E019C2"/>
    <w:rsid w:val="00E01B9A"/>
    <w:rsid w:val="00E022D3"/>
    <w:rsid w:val="00E02F75"/>
    <w:rsid w:val="00E03AF8"/>
    <w:rsid w:val="00E04062"/>
    <w:rsid w:val="00E04BD9"/>
    <w:rsid w:val="00E050C7"/>
    <w:rsid w:val="00E051A2"/>
    <w:rsid w:val="00E0525D"/>
    <w:rsid w:val="00E0569C"/>
    <w:rsid w:val="00E05B5F"/>
    <w:rsid w:val="00E05FED"/>
    <w:rsid w:val="00E064AA"/>
    <w:rsid w:val="00E066B2"/>
    <w:rsid w:val="00E067C9"/>
    <w:rsid w:val="00E06806"/>
    <w:rsid w:val="00E06C7F"/>
    <w:rsid w:val="00E07409"/>
    <w:rsid w:val="00E0759D"/>
    <w:rsid w:val="00E077A5"/>
    <w:rsid w:val="00E10343"/>
    <w:rsid w:val="00E113E7"/>
    <w:rsid w:val="00E11826"/>
    <w:rsid w:val="00E127E3"/>
    <w:rsid w:val="00E12B71"/>
    <w:rsid w:val="00E12D2B"/>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F76"/>
    <w:rsid w:val="00E2251B"/>
    <w:rsid w:val="00E23240"/>
    <w:rsid w:val="00E23721"/>
    <w:rsid w:val="00E242A7"/>
    <w:rsid w:val="00E243D1"/>
    <w:rsid w:val="00E25FA4"/>
    <w:rsid w:val="00E268B1"/>
    <w:rsid w:val="00E26C86"/>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379C2"/>
    <w:rsid w:val="00E40E5A"/>
    <w:rsid w:val="00E41045"/>
    <w:rsid w:val="00E4116B"/>
    <w:rsid w:val="00E41344"/>
    <w:rsid w:val="00E41701"/>
    <w:rsid w:val="00E42F0A"/>
    <w:rsid w:val="00E42F3C"/>
    <w:rsid w:val="00E43576"/>
    <w:rsid w:val="00E43874"/>
    <w:rsid w:val="00E43C64"/>
    <w:rsid w:val="00E43D4E"/>
    <w:rsid w:val="00E43E98"/>
    <w:rsid w:val="00E4435C"/>
    <w:rsid w:val="00E44E66"/>
    <w:rsid w:val="00E45C1D"/>
    <w:rsid w:val="00E46117"/>
    <w:rsid w:val="00E4675B"/>
    <w:rsid w:val="00E46F61"/>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5861"/>
    <w:rsid w:val="00E567C3"/>
    <w:rsid w:val="00E56910"/>
    <w:rsid w:val="00E56D73"/>
    <w:rsid w:val="00E5778F"/>
    <w:rsid w:val="00E577AB"/>
    <w:rsid w:val="00E577B1"/>
    <w:rsid w:val="00E57DAB"/>
    <w:rsid w:val="00E57EC9"/>
    <w:rsid w:val="00E60F48"/>
    <w:rsid w:val="00E62AF5"/>
    <w:rsid w:val="00E636F2"/>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ACB"/>
    <w:rsid w:val="00E67B54"/>
    <w:rsid w:val="00E67E32"/>
    <w:rsid w:val="00E67F40"/>
    <w:rsid w:val="00E70366"/>
    <w:rsid w:val="00E7070C"/>
    <w:rsid w:val="00E71A05"/>
    <w:rsid w:val="00E736E8"/>
    <w:rsid w:val="00E73C47"/>
    <w:rsid w:val="00E74646"/>
    <w:rsid w:val="00E749B4"/>
    <w:rsid w:val="00E7528C"/>
    <w:rsid w:val="00E7589A"/>
    <w:rsid w:val="00E75E9F"/>
    <w:rsid w:val="00E77528"/>
    <w:rsid w:val="00E77670"/>
    <w:rsid w:val="00E776A3"/>
    <w:rsid w:val="00E777C8"/>
    <w:rsid w:val="00E77AB5"/>
    <w:rsid w:val="00E77DFC"/>
    <w:rsid w:val="00E8035A"/>
    <w:rsid w:val="00E81658"/>
    <w:rsid w:val="00E8184A"/>
    <w:rsid w:val="00E81C4C"/>
    <w:rsid w:val="00E8216A"/>
    <w:rsid w:val="00E82C13"/>
    <w:rsid w:val="00E82D63"/>
    <w:rsid w:val="00E82E83"/>
    <w:rsid w:val="00E82E89"/>
    <w:rsid w:val="00E83602"/>
    <w:rsid w:val="00E839EF"/>
    <w:rsid w:val="00E83ACC"/>
    <w:rsid w:val="00E83D62"/>
    <w:rsid w:val="00E8418B"/>
    <w:rsid w:val="00E84F17"/>
    <w:rsid w:val="00E8559F"/>
    <w:rsid w:val="00E85805"/>
    <w:rsid w:val="00E85A97"/>
    <w:rsid w:val="00E86D3A"/>
    <w:rsid w:val="00E86FF9"/>
    <w:rsid w:val="00E87935"/>
    <w:rsid w:val="00E87A28"/>
    <w:rsid w:val="00E87A61"/>
    <w:rsid w:val="00E90378"/>
    <w:rsid w:val="00E90686"/>
    <w:rsid w:val="00E90E11"/>
    <w:rsid w:val="00E910C8"/>
    <w:rsid w:val="00E913A1"/>
    <w:rsid w:val="00E91747"/>
    <w:rsid w:val="00E91D92"/>
    <w:rsid w:val="00E920CC"/>
    <w:rsid w:val="00E92126"/>
    <w:rsid w:val="00E9220B"/>
    <w:rsid w:val="00E92325"/>
    <w:rsid w:val="00E92696"/>
    <w:rsid w:val="00E92BFC"/>
    <w:rsid w:val="00E93B2F"/>
    <w:rsid w:val="00E93C40"/>
    <w:rsid w:val="00E948DA"/>
    <w:rsid w:val="00E948E6"/>
    <w:rsid w:val="00E95E09"/>
    <w:rsid w:val="00E95E21"/>
    <w:rsid w:val="00E95EB6"/>
    <w:rsid w:val="00E960B6"/>
    <w:rsid w:val="00E96546"/>
    <w:rsid w:val="00E96AF5"/>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478"/>
    <w:rsid w:val="00EA6834"/>
    <w:rsid w:val="00EA6BA6"/>
    <w:rsid w:val="00EA6C42"/>
    <w:rsid w:val="00EA70F9"/>
    <w:rsid w:val="00EA7DCD"/>
    <w:rsid w:val="00EB0305"/>
    <w:rsid w:val="00EB134B"/>
    <w:rsid w:val="00EB1960"/>
    <w:rsid w:val="00EB20C3"/>
    <w:rsid w:val="00EB2757"/>
    <w:rsid w:val="00EB2DE7"/>
    <w:rsid w:val="00EB2E28"/>
    <w:rsid w:val="00EB2E51"/>
    <w:rsid w:val="00EB34E8"/>
    <w:rsid w:val="00EB355E"/>
    <w:rsid w:val="00EB3626"/>
    <w:rsid w:val="00EB3818"/>
    <w:rsid w:val="00EB38CF"/>
    <w:rsid w:val="00EB47FE"/>
    <w:rsid w:val="00EB4E06"/>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427"/>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2A4A"/>
    <w:rsid w:val="00ED3472"/>
    <w:rsid w:val="00ED3B11"/>
    <w:rsid w:val="00ED3B2F"/>
    <w:rsid w:val="00ED3F1C"/>
    <w:rsid w:val="00ED4F29"/>
    <w:rsid w:val="00ED54B6"/>
    <w:rsid w:val="00ED5BA6"/>
    <w:rsid w:val="00ED5F7A"/>
    <w:rsid w:val="00ED65CD"/>
    <w:rsid w:val="00ED6BF3"/>
    <w:rsid w:val="00ED73D9"/>
    <w:rsid w:val="00ED7AE1"/>
    <w:rsid w:val="00EE016C"/>
    <w:rsid w:val="00EE0862"/>
    <w:rsid w:val="00EE08B8"/>
    <w:rsid w:val="00EE13F6"/>
    <w:rsid w:val="00EE1B8A"/>
    <w:rsid w:val="00EE23E9"/>
    <w:rsid w:val="00EE3106"/>
    <w:rsid w:val="00EE32CE"/>
    <w:rsid w:val="00EE3BD7"/>
    <w:rsid w:val="00EE3D1D"/>
    <w:rsid w:val="00EE3DDF"/>
    <w:rsid w:val="00EE5451"/>
    <w:rsid w:val="00EE5707"/>
    <w:rsid w:val="00EE6163"/>
    <w:rsid w:val="00EE6881"/>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09B"/>
    <w:rsid w:val="00EF3306"/>
    <w:rsid w:val="00EF4090"/>
    <w:rsid w:val="00EF451D"/>
    <w:rsid w:val="00EF46F5"/>
    <w:rsid w:val="00EF4894"/>
    <w:rsid w:val="00EF4D4E"/>
    <w:rsid w:val="00EF58E6"/>
    <w:rsid w:val="00EF6E94"/>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5D5"/>
    <w:rsid w:val="00F04EF5"/>
    <w:rsid w:val="00F04F49"/>
    <w:rsid w:val="00F05345"/>
    <w:rsid w:val="00F0536D"/>
    <w:rsid w:val="00F053DC"/>
    <w:rsid w:val="00F05844"/>
    <w:rsid w:val="00F05F55"/>
    <w:rsid w:val="00F05FB8"/>
    <w:rsid w:val="00F06C5B"/>
    <w:rsid w:val="00F07D5C"/>
    <w:rsid w:val="00F10995"/>
    <w:rsid w:val="00F10A89"/>
    <w:rsid w:val="00F11233"/>
    <w:rsid w:val="00F114F9"/>
    <w:rsid w:val="00F115EA"/>
    <w:rsid w:val="00F13270"/>
    <w:rsid w:val="00F134EA"/>
    <w:rsid w:val="00F136C2"/>
    <w:rsid w:val="00F14BCF"/>
    <w:rsid w:val="00F14F8E"/>
    <w:rsid w:val="00F153EF"/>
    <w:rsid w:val="00F1568B"/>
    <w:rsid w:val="00F15A70"/>
    <w:rsid w:val="00F15E46"/>
    <w:rsid w:val="00F16E89"/>
    <w:rsid w:val="00F1773B"/>
    <w:rsid w:val="00F20AF0"/>
    <w:rsid w:val="00F212F3"/>
    <w:rsid w:val="00F214CC"/>
    <w:rsid w:val="00F215B6"/>
    <w:rsid w:val="00F219E1"/>
    <w:rsid w:val="00F21CD0"/>
    <w:rsid w:val="00F21EA8"/>
    <w:rsid w:val="00F224AE"/>
    <w:rsid w:val="00F22B94"/>
    <w:rsid w:val="00F22CE9"/>
    <w:rsid w:val="00F23211"/>
    <w:rsid w:val="00F23507"/>
    <w:rsid w:val="00F236AF"/>
    <w:rsid w:val="00F23C95"/>
    <w:rsid w:val="00F2451F"/>
    <w:rsid w:val="00F2456B"/>
    <w:rsid w:val="00F2502D"/>
    <w:rsid w:val="00F25B73"/>
    <w:rsid w:val="00F25D98"/>
    <w:rsid w:val="00F264B8"/>
    <w:rsid w:val="00F26A00"/>
    <w:rsid w:val="00F26CF3"/>
    <w:rsid w:val="00F27E1D"/>
    <w:rsid w:val="00F300FB"/>
    <w:rsid w:val="00F30DDD"/>
    <w:rsid w:val="00F312E8"/>
    <w:rsid w:val="00F327B2"/>
    <w:rsid w:val="00F32A2F"/>
    <w:rsid w:val="00F32C5F"/>
    <w:rsid w:val="00F33F63"/>
    <w:rsid w:val="00F34600"/>
    <w:rsid w:val="00F34BCE"/>
    <w:rsid w:val="00F34CFD"/>
    <w:rsid w:val="00F35391"/>
    <w:rsid w:val="00F353B5"/>
    <w:rsid w:val="00F35D61"/>
    <w:rsid w:val="00F35DC5"/>
    <w:rsid w:val="00F3661F"/>
    <w:rsid w:val="00F373B3"/>
    <w:rsid w:val="00F3764D"/>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39D8"/>
    <w:rsid w:val="00F44BA7"/>
    <w:rsid w:val="00F44FD4"/>
    <w:rsid w:val="00F4514B"/>
    <w:rsid w:val="00F45C34"/>
    <w:rsid w:val="00F5024A"/>
    <w:rsid w:val="00F50339"/>
    <w:rsid w:val="00F507B4"/>
    <w:rsid w:val="00F50DC2"/>
    <w:rsid w:val="00F50EC6"/>
    <w:rsid w:val="00F511DE"/>
    <w:rsid w:val="00F51B6B"/>
    <w:rsid w:val="00F51B8F"/>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640"/>
    <w:rsid w:val="00F60B1F"/>
    <w:rsid w:val="00F6168A"/>
    <w:rsid w:val="00F61CA7"/>
    <w:rsid w:val="00F62095"/>
    <w:rsid w:val="00F62252"/>
    <w:rsid w:val="00F62549"/>
    <w:rsid w:val="00F627A7"/>
    <w:rsid w:val="00F62C01"/>
    <w:rsid w:val="00F63506"/>
    <w:rsid w:val="00F63B24"/>
    <w:rsid w:val="00F64979"/>
    <w:rsid w:val="00F64CE0"/>
    <w:rsid w:val="00F65670"/>
    <w:rsid w:val="00F65A28"/>
    <w:rsid w:val="00F65ADE"/>
    <w:rsid w:val="00F66D3E"/>
    <w:rsid w:val="00F6723F"/>
    <w:rsid w:val="00F673A0"/>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2E37"/>
    <w:rsid w:val="00F83876"/>
    <w:rsid w:val="00F83E73"/>
    <w:rsid w:val="00F842A5"/>
    <w:rsid w:val="00F846B3"/>
    <w:rsid w:val="00F84DC1"/>
    <w:rsid w:val="00F8543F"/>
    <w:rsid w:val="00F859A5"/>
    <w:rsid w:val="00F859D1"/>
    <w:rsid w:val="00F85F14"/>
    <w:rsid w:val="00F8641E"/>
    <w:rsid w:val="00F86839"/>
    <w:rsid w:val="00F86902"/>
    <w:rsid w:val="00F86C1F"/>
    <w:rsid w:val="00F90549"/>
    <w:rsid w:val="00F9096B"/>
    <w:rsid w:val="00F90DA8"/>
    <w:rsid w:val="00F9125B"/>
    <w:rsid w:val="00F9398C"/>
    <w:rsid w:val="00F93E66"/>
    <w:rsid w:val="00F942C6"/>
    <w:rsid w:val="00F94788"/>
    <w:rsid w:val="00F947EA"/>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97F"/>
    <w:rsid w:val="00FA2C3F"/>
    <w:rsid w:val="00FA2C77"/>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552"/>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3F3F"/>
    <w:rsid w:val="00FC4248"/>
    <w:rsid w:val="00FC45B5"/>
    <w:rsid w:val="00FC4FDC"/>
    <w:rsid w:val="00FC5449"/>
    <w:rsid w:val="00FC5E8F"/>
    <w:rsid w:val="00FC6C56"/>
    <w:rsid w:val="00FC6C62"/>
    <w:rsid w:val="00FC6E7E"/>
    <w:rsid w:val="00FC70A3"/>
    <w:rsid w:val="00FC7E71"/>
    <w:rsid w:val="00FD0B64"/>
    <w:rsid w:val="00FD0CC0"/>
    <w:rsid w:val="00FD14D7"/>
    <w:rsid w:val="00FD1D74"/>
    <w:rsid w:val="00FD2635"/>
    <w:rsid w:val="00FD2BAD"/>
    <w:rsid w:val="00FD2C7C"/>
    <w:rsid w:val="00FD3306"/>
    <w:rsid w:val="00FD3695"/>
    <w:rsid w:val="00FD378A"/>
    <w:rsid w:val="00FD39FA"/>
    <w:rsid w:val="00FD3C51"/>
    <w:rsid w:val="00FD40B4"/>
    <w:rsid w:val="00FD4123"/>
    <w:rsid w:val="00FD41FE"/>
    <w:rsid w:val="00FD4909"/>
    <w:rsid w:val="00FD5050"/>
    <w:rsid w:val="00FD52FB"/>
    <w:rsid w:val="00FD584E"/>
    <w:rsid w:val="00FD6477"/>
    <w:rsid w:val="00FD6703"/>
    <w:rsid w:val="00FD6AAE"/>
    <w:rsid w:val="00FD6F75"/>
    <w:rsid w:val="00FD75EE"/>
    <w:rsid w:val="00FD789C"/>
    <w:rsid w:val="00FD7A41"/>
    <w:rsid w:val="00FD7F3E"/>
    <w:rsid w:val="00FE062C"/>
    <w:rsid w:val="00FE1E14"/>
    <w:rsid w:val="00FE1F7C"/>
    <w:rsid w:val="00FE22F3"/>
    <w:rsid w:val="00FE27F9"/>
    <w:rsid w:val="00FE29DF"/>
    <w:rsid w:val="00FE2E9F"/>
    <w:rsid w:val="00FE38A9"/>
    <w:rsid w:val="00FE3913"/>
    <w:rsid w:val="00FE3B35"/>
    <w:rsid w:val="00FE4434"/>
    <w:rsid w:val="00FE5DA2"/>
    <w:rsid w:val="00FE71CE"/>
    <w:rsid w:val="00FE7D24"/>
    <w:rsid w:val="00FE7DCC"/>
    <w:rsid w:val="00FF0756"/>
    <w:rsid w:val="00FF0791"/>
    <w:rsid w:val="00FF0967"/>
    <w:rsid w:val="00FF1F39"/>
    <w:rsid w:val="00FF2359"/>
    <w:rsid w:val="00FF3F50"/>
    <w:rsid w:val="00FF41B1"/>
    <w:rsid w:val="00FF4AC2"/>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F7A6464-2536-4518-B003-BF4CEA894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paragraph" w:customStyle="1" w:styleId="Comments">
    <w:name w:val="Comments"/>
    <w:basedOn w:val="Normal"/>
    <w:link w:val="CommentsChar"/>
    <w:qFormat/>
    <w:rsid w:val="00AC4D20"/>
    <w:pPr>
      <w:overflowPunct w:val="0"/>
      <w:autoSpaceDE w:val="0"/>
      <w:autoSpaceDN w:val="0"/>
      <w:adjustRightInd w:val="0"/>
      <w:spacing w:before="40"/>
      <w:textAlignment w:val="baseline"/>
    </w:pPr>
    <w:rPr>
      <w:rFonts w:ascii="Arial" w:hAnsi="Arial"/>
      <w:i/>
      <w:noProof/>
      <w:sz w:val="18"/>
      <w:szCs w:val="20"/>
      <w:lang w:val="en-GB" w:eastAsia="ja-JP"/>
    </w:rPr>
  </w:style>
  <w:style w:type="character" w:customStyle="1" w:styleId="CommentsChar">
    <w:name w:val="Comments Char"/>
    <w:link w:val="Comments"/>
    <w:qFormat/>
    <w:rsid w:val="00AC4D20"/>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1F88A1B3-F0BC-4557-8722-B58AF133D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10096</CharactersWithSpaces>
  <SharedDoc>false</SharedDoc>
  <HLinks>
    <vt:vector size="6" baseType="variant">
      <vt:variant>
        <vt:i4>3538979</vt:i4>
      </vt:variant>
      <vt:variant>
        <vt:i4>0</vt:i4>
      </vt:variant>
      <vt:variant>
        <vt:i4>0</vt:i4>
      </vt:variant>
      <vt:variant>
        <vt:i4>5</vt:i4>
      </vt:variant>
      <vt:variant>
        <vt:lpwstr>https://ericsson.sharepoint.com/:w:/r/sites/star/Shared Documents/Team areas/Topology Enhancements/NW-controlled Repeaters/RAN1 - Contributions/RAN1 %23112/R1-xxxxxx Side-control information and NCR behavior.docx?d=wa476244020024b058fefd0e602ff8f9a&amp;csf=1&amp;web=1&amp;e=HgIhIy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6</cp:revision>
  <cp:lastPrinted>1900-01-01T08:00:00Z</cp:lastPrinted>
  <dcterms:created xsi:type="dcterms:W3CDTF">2023-05-15T06:42:00Z</dcterms:created>
  <dcterms:modified xsi:type="dcterms:W3CDTF">2023-05-15T20:08:00Z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